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33"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6237"/>
      </w:tblGrid>
      <w:tr w:rsidR="000D35BE" w:rsidTr="002650EE">
        <w:tc>
          <w:tcPr>
            <w:tcW w:w="2996" w:type="dxa"/>
          </w:tcPr>
          <w:p w:rsidR="000D35BE" w:rsidRPr="00D80AA0" w:rsidRDefault="000D35BE" w:rsidP="000F6B5F">
            <w:pPr>
              <w:pStyle w:val="Vnbnnidung30"/>
              <w:shd w:val="clear" w:color="auto" w:fill="auto"/>
              <w:spacing w:after="0"/>
              <w:ind w:firstLine="0"/>
              <w:jc w:val="center"/>
              <w:rPr>
                <w:sz w:val="26"/>
                <w:szCs w:val="26"/>
              </w:rPr>
            </w:pPr>
            <w:r w:rsidRPr="00D80AA0">
              <w:rPr>
                <w:sz w:val="26"/>
                <w:szCs w:val="26"/>
              </w:rPr>
              <w:t>ỦY BAN NHÂN DÂN XÃ EA LY</w:t>
            </w:r>
          </w:p>
          <w:p w:rsidR="000D35BE" w:rsidRDefault="000D35BE" w:rsidP="000F6B5F">
            <w:pPr>
              <w:pStyle w:val="Vnbnnidung30"/>
              <w:shd w:val="clear" w:color="auto" w:fill="auto"/>
              <w:spacing w:after="0"/>
              <w:ind w:firstLine="0"/>
              <w:jc w:val="center"/>
              <w:rPr>
                <w:b w:val="0"/>
              </w:rPr>
            </w:pPr>
            <w:r>
              <w:rPr>
                <w:b w:val="0"/>
                <w:noProof/>
              </w:rPr>
              <mc:AlternateContent>
                <mc:Choice Requires="wps">
                  <w:drawing>
                    <wp:anchor distT="0" distB="0" distL="114300" distR="114300" simplePos="0" relativeHeight="251659264" behindDoc="0" locked="0" layoutInCell="1" allowOverlap="1" wp14:anchorId="07F6634F" wp14:editId="124C7B1C">
                      <wp:simplePos x="0" y="0"/>
                      <wp:positionH relativeFrom="column">
                        <wp:posOffset>624840</wp:posOffset>
                      </wp:positionH>
                      <wp:positionV relativeFrom="paragraph">
                        <wp:posOffset>12065</wp:posOffset>
                      </wp:positionV>
                      <wp:extent cx="2762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62687"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95pt" to="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" strokecolor="black [3200]" strokeweight=".5pt">
                      <v:stroke joinstyle="miter"/>
                    </v:line>
                  </w:pict>
                </mc:Fallback>
              </mc:AlternateContent>
            </w:r>
          </w:p>
          <w:p w:rsidR="000D35BE" w:rsidRPr="00D80AA0" w:rsidRDefault="000D35BE" w:rsidP="000F6B5F">
            <w:pPr>
              <w:pStyle w:val="Vnbnnidung30"/>
              <w:shd w:val="clear" w:color="auto" w:fill="auto"/>
              <w:spacing w:after="0"/>
              <w:ind w:firstLine="0"/>
              <w:jc w:val="center"/>
              <w:rPr>
                <w:b w:val="0"/>
              </w:rPr>
            </w:pPr>
            <w:r w:rsidRPr="00D80AA0">
              <w:rPr>
                <w:b w:val="0"/>
              </w:rPr>
              <w:t>Số: ……../KH-UBND</w:t>
            </w:r>
          </w:p>
        </w:tc>
        <w:tc>
          <w:tcPr>
            <w:tcW w:w="6237" w:type="dxa"/>
          </w:tcPr>
          <w:p w:rsidR="000D35BE" w:rsidRDefault="000D35BE" w:rsidP="000F6B5F">
            <w:pPr>
              <w:pStyle w:val="Vnbnnidung30"/>
              <w:shd w:val="clear" w:color="auto" w:fill="auto"/>
              <w:spacing w:after="0" w:line="240" w:lineRule="auto"/>
              <w:ind w:firstLine="0"/>
              <w:jc w:val="center"/>
            </w:pPr>
            <w:r>
              <w:t>CỘNG HÒA XÃ HỘI CHỦ NGHĨA VIỆT NAM</w:t>
            </w:r>
          </w:p>
          <w:p w:rsidR="000D35BE" w:rsidRDefault="000D35BE" w:rsidP="000F6B5F">
            <w:pPr>
              <w:pStyle w:val="Vnbnnidung30"/>
              <w:shd w:val="clear" w:color="auto" w:fill="auto"/>
              <w:spacing w:after="0" w:line="240" w:lineRule="auto"/>
              <w:ind w:firstLine="0"/>
              <w:jc w:val="center"/>
            </w:pPr>
            <w:r>
              <w:t>Độc lập – Tự do – Hạnh phúc</w:t>
            </w:r>
          </w:p>
          <w:p w:rsidR="000D35BE" w:rsidRDefault="000D35BE" w:rsidP="000F6B5F">
            <w:pPr>
              <w:pStyle w:val="Vnbnnidung30"/>
              <w:shd w:val="clear" w:color="auto" w:fill="auto"/>
              <w:spacing w:after="0"/>
              <w:ind w:firstLine="0"/>
              <w:jc w:val="center"/>
            </w:pPr>
            <w:r>
              <w:rPr>
                <w:noProof/>
              </w:rPr>
              <mc:AlternateContent>
                <mc:Choice Requires="wps">
                  <w:drawing>
                    <wp:anchor distT="0" distB="0" distL="114300" distR="114300" simplePos="0" relativeHeight="251660288" behindDoc="0" locked="0" layoutInCell="1" allowOverlap="1" wp14:anchorId="1B1B977F" wp14:editId="0C8FB111">
                      <wp:simplePos x="0" y="0"/>
                      <wp:positionH relativeFrom="column">
                        <wp:posOffset>817879</wp:posOffset>
                      </wp:positionH>
                      <wp:positionV relativeFrom="paragraph">
                        <wp:posOffset>21590</wp:posOffset>
                      </wp:positionV>
                      <wp:extent cx="22193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6E94E" id="Straight Connector 3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4pt,1.7pt" to="23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" strokecolor="black [3200]" strokeweight=".5pt">
                      <v:stroke joinstyle="miter"/>
                    </v:line>
                  </w:pict>
                </mc:Fallback>
              </mc:AlternateContent>
            </w:r>
          </w:p>
          <w:p w:rsidR="000D35BE" w:rsidRPr="00D80AA0" w:rsidRDefault="000D35BE" w:rsidP="000F6B5F">
            <w:pPr>
              <w:pStyle w:val="Vnbnnidung30"/>
              <w:shd w:val="clear" w:color="auto" w:fill="auto"/>
              <w:spacing w:after="0"/>
              <w:ind w:firstLine="0"/>
              <w:jc w:val="center"/>
              <w:rPr>
                <w:b w:val="0"/>
                <w:i/>
              </w:rPr>
            </w:pPr>
            <w:r w:rsidRPr="00D80AA0">
              <w:rPr>
                <w:b w:val="0"/>
                <w:i/>
              </w:rPr>
              <w:t>Ea Ly, ngày …….. tháng 3 năm 2023</w:t>
            </w:r>
          </w:p>
        </w:tc>
      </w:tr>
    </w:tbl>
    <w:p w:rsidR="000D35BE" w:rsidRDefault="000D35BE" w:rsidP="000D35BE">
      <w:pPr>
        <w:pStyle w:val="Vnbnnidung30"/>
        <w:shd w:val="clear" w:color="auto" w:fill="auto"/>
        <w:spacing w:after="229"/>
        <w:ind w:left="260"/>
      </w:pPr>
    </w:p>
    <w:p w:rsidR="000D35BE" w:rsidRPr="00D80AA0" w:rsidRDefault="000D35BE" w:rsidP="000D35BE">
      <w:pPr>
        <w:jc w:val="center"/>
        <w:rPr>
          <w:rFonts w:ascii="Times New Roman" w:hAnsi="Times New Roman" w:cs="Times New Roman"/>
          <w:b/>
          <w:sz w:val="28"/>
          <w:szCs w:val="28"/>
        </w:rPr>
      </w:pPr>
      <w:r w:rsidRPr="00D80AA0">
        <w:rPr>
          <w:rFonts w:ascii="Times New Roman" w:hAnsi="Times New Roman" w:cs="Times New Roman"/>
          <w:b/>
          <w:sz w:val="28"/>
          <w:szCs w:val="28"/>
        </w:rPr>
        <w:t>KẾ HOẠCH</w:t>
      </w:r>
    </w:p>
    <w:p w:rsidR="000D35BE" w:rsidRPr="00D80AA0" w:rsidRDefault="000D35BE" w:rsidP="000D35BE">
      <w:pPr>
        <w:jc w:val="center"/>
        <w:rPr>
          <w:rFonts w:ascii="Times New Roman" w:hAnsi="Times New Roman" w:cs="Times New Roman"/>
          <w:b/>
          <w:sz w:val="28"/>
          <w:szCs w:val="28"/>
          <w:lang w:val="en-US"/>
        </w:rPr>
      </w:pPr>
      <w:r w:rsidRPr="00D80AA0">
        <w:rPr>
          <w:rFonts w:ascii="Times New Roman" w:hAnsi="Times New Roman" w:cs="Times New Roman"/>
          <w:b/>
          <w:sz w:val="28"/>
          <w:szCs w:val="28"/>
        </w:rPr>
        <w:t>Truyền thông hỗ trợ công tác kiểm soát thủ tục hành chính</w:t>
      </w:r>
      <w:r w:rsidRPr="00D80AA0">
        <w:rPr>
          <w:rFonts w:ascii="Times New Roman" w:hAnsi="Times New Roman" w:cs="Times New Roman"/>
          <w:b/>
          <w:sz w:val="28"/>
          <w:szCs w:val="28"/>
        </w:rPr>
        <w:br/>
        <w:t xml:space="preserve">năm 2023 trên địa bàn </w:t>
      </w:r>
      <w:r w:rsidRPr="00D80AA0">
        <w:rPr>
          <w:rFonts w:ascii="Times New Roman" w:hAnsi="Times New Roman" w:cs="Times New Roman"/>
          <w:b/>
          <w:sz w:val="28"/>
          <w:szCs w:val="28"/>
          <w:lang w:val="en-US"/>
        </w:rPr>
        <w:t>xã Ea Ly</w:t>
      </w:r>
    </w:p>
    <w:p w:rsidR="000D35BE" w:rsidRDefault="000D35BE" w:rsidP="000D35BE">
      <w:pPr>
        <w:spacing w:before="120" w:after="120"/>
        <w:ind w:firstLine="720"/>
        <w:jc w:val="both"/>
        <w:rPr>
          <w:rFonts w:ascii="Times New Roman" w:hAnsi="Times New Roman" w:cs="Times New Roman"/>
          <w:sz w:val="28"/>
          <w:szCs w:val="28"/>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61312" behindDoc="0" locked="0" layoutInCell="1" allowOverlap="1" wp14:anchorId="7F88890D" wp14:editId="33FEBA8C">
                <wp:simplePos x="0" y="0"/>
                <wp:positionH relativeFrom="column">
                  <wp:posOffset>2414270</wp:posOffset>
                </wp:positionH>
                <wp:positionV relativeFrom="paragraph">
                  <wp:posOffset>79375</wp:posOffset>
                </wp:positionV>
                <wp:extent cx="12001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74F9E" id="Straight Connector 3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1pt,6.25pt" to="284.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2tQEAALkDAAAOAAAAZHJzL2Uyb0RvYy54bWysU8GOEzEMvSPxD1HudGYWL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" strokecolor="black [3200]" strokeweight=".5pt">
                <v:stroke joinstyle="miter"/>
              </v:line>
            </w:pict>
          </mc:Fallback>
        </mc:AlternateConten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Thực hiện Nghị định số 20/2008/NĐ-CP ngày 14/02/2008 của Chính phủ về tiếp nhận, xử lý phản ánh, kiến nghị của cá nhân, tổ chức về quy định hành chính; Nghị định số 63/2010/NĐ-CP ngày 08/6/2010 của Chính phủ quy định về công tác kiểm soát thủ tục hành chính; Nghị định số 92/2017/NĐ-CP ngày 07/8/2017 của Chính phủ về sửa đổi, bổ sung một số điều của các Nghị định liên quan đến kiểm soát thủ tục hành chính; Nghị định số 61/2018/NĐ-CP ngày 23/4/2018 của Chính phủ về thực hiện cơ chế một cửa, một cửa liên thông trong giải quyết thủ tục hành chính; Nghị định số 45/2020/NĐ-CP ngày 08/4/2020 của Chính phủ về thực hiện thủ tục hành chính trên môi trường điện tử; Nghị định số 107/2021/NĐ-CP ngày 06/12/2021 của Chính phủ sửa đổi, bổ sung một số điều của Nghị định số 61/2018/NĐ-CP ngày 23 tháng 4 năm 2018 của Chính phủ về thực hiện cơ chế một cửa, 1 cửa liên thông trong giải quyết thủ tục hành chính; Thông tư số 02/2017/TT- VPCP ngày 31/10/2017 của Văn phòng Chính phủ hướng dẫn về nghiệp vụ kiểm soát thủ tục hành chính; Thông tư số 01/2020/TT-VPCP ngày 21/10/2020 của Văn phòng Chính phủ quy định chế độ báo cáo định kỳ và quản lý, sử dụng, khai thác Hệ thống thông tin báo cáo của Văn phòng chính phủ; Kế hoạch số 234/KH-UBND ngày 27/12/2022 của UBND tỉnh về hoạt động kiểm soát thủ tục hành chính năm 2023 trên địa bàn tỉnh Phú Yên; Kế hoạch số 54/KH-UBND ngày 06/3/2023 của UBND tỉnh Phú Yên về việc truyền thông hỗ trợ công tác kiểm soát thủ tục hành chính năm 2023 trên địa bàn tỉnh Phú Yên;</w:t>
      </w:r>
      <w:r>
        <w:rPr>
          <w:rFonts w:ascii="Times New Roman" w:hAnsi="Times New Roman" w:cs="Times New Roman"/>
          <w:sz w:val="28"/>
          <w:szCs w:val="28"/>
          <w:lang w:val="en-US"/>
        </w:rPr>
        <w:t xml:space="preserve"> Kế hoạch số </w:t>
      </w:r>
      <w:r w:rsidRPr="00D80AA0">
        <w:rPr>
          <w:rFonts w:ascii="Times New Roman" w:hAnsi="Times New Roman" w:cs="Times New Roman"/>
          <w:sz w:val="28"/>
          <w:szCs w:val="28"/>
          <w:lang w:val="en-US"/>
        </w:rPr>
        <w:t>04/KH-UBND ngày 05/01/2023 về hoạt động kiểm soát thủ tục hành chính trên địa bàn huyện Sông Hinh</w:t>
      </w:r>
      <w:r>
        <w:rPr>
          <w:rFonts w:ascii="Times New Roman" w:hAnsi="Times New Roman" w:cs="Times New Roman"/>
          <w:sz w:val="28"/>
          <w:szCs w:val="28"/>
          <w:lang w:val="en-US"/>
        </w:rPr>
        <w:t>.</w:t>
      </w:r>
      <w:r w:rsidRPr="00D80AA0">
        <w:rPr>
          <w:rFonts w:ascii="Times New Roman" w:hAnsi="Times New Roman" w:cs="Times New Roman"/>
          <w:sz w:val="28"/>
          <w:szCs w:val="28"/>
        </w:rPr>
        <w:t xml:space="preserve"> UBND </w:t>
      </w:r>
      <w:r>
        <w:rPr>
          <w:rFonts w:ascii="Times New Roman" w:hAnsi="Times New Roman" w:cs="Times New Roman"/>
          <w:sz w:val="28"/>
          <w:szCs w:val="28"/>
          <w:lang w:val="en-US"/>
        </w:rPr>
        <w:t>xã</w:t>
      </w:r>
      <w:r w:rsidRPr="00D80AA0">
        <w:rPr>
          <w:rFonts w:ascii="Times New Roman" w:hAnsi="Times New Roman" w:cs="Times New Roman"/>
          <w:sz w:val="28"/>
          <w:szCs w:val="28"/>
        </w:rPr>
        <w:t xml:space="preserve"> ban hành Kế hoạch truyền thông hỗ trợ công tác kiểm soát thủ tục hành chính năm 2023 trên địa bàn </w:t>
      </w:r>
      <w:r>
        <w:rPr>
          <w:rFonts w:ascii="Times New Roman" w:hAnsi="Times New Roman" w:cs="Times New Roman"/>
          <w:sz w:val="28"/>
          <w:szCs w:val="28"/>
          <w:lang w:val="en-US"/>
        </w:rPr>
        <w:t>xã</w:t>
      </w:r>
      <w:r w:rsidRPr="00D80AA0">
        <w:rPr>
          <w:rFonts w:ascii="Times New Roman" w:hAnsi="Times New Roman" w:cs="Times New Roman"/>
          <w:sz w:val="28"/>
          <w:szCs w:val="28"/>
        </w:rPr>
        <w:t xml:space="preserve"> như sau:</w:t>
      </w:r>
    </w:p>
    <w:p w:rsidR="000D35BE" w:rsidRPr="002650EE" w:rsidRDefault="000D35BE" w:rsidP="000D35BE">
      <w:pPr>
        <w:spacing w:before="120" w:after="120"/>
        <w:ind w:firstLine="720"/>
        <w:jc w:val="both"/>
        <w:rPr>
          <w:rFonts w:ascii="Times New Roman" w:hAnsi="Times New Roman" w:cs="Times New Roman"/>
          <w:b/>
          <w:sz w:val="28"/>
          <w:szCs w:val="28"/>
        </w:rPr>
      </w:pPr>
      <w:r w:rsidRPr="002650EE">
        <w:rPr>
          <w:rFonts w:ascii="Times New Roman" w:hAnsi="Times New Roman" w:cs="Times New Roman"/>
          <w:b/>
          <w:sz w:val="28"/>
          <w:szCs w:val="28"/>
          <w:lang w:val="en-US"/>
        </w:rPr>
        <w:t>I</w:t>
      </w:r>
      <w:r w:rsidRPr="002650EE">
        <w:rPr>
          <w:rFonts w:ascii="Times New Roman" w:hAnsi="Times New Roman" w:cs="Times New Roman"/>
          <w:b/>
          <w:sz w:val="28"/>
          <w:szCs w:val="28"/>
        </w:rPr>
        <w:t>. MỤC ĐÍCH, YÊU CẦU</w:t>
      </w:r>
    </w:p>
    <w:p w:rsidR="000D35BE" w:rsidRPr="002650EE" w:rsidRDefault="000D35BE" w:rsidP="000D35BE">
      <w:pPr>
        <w:spacing w:before="120" w:after="120"/>
        <w:ind w:firstLine="720"/>
        <w:jc w:val="both"/>
        <w:rPr>
          <w:rFonts w:ascii="Times New Roman" w:hAnsi="Times New Roman" w:cs="Times New Roman"/>
          <w:b/>
          <w:sz w:val="28"/>
          <w:szCs w:val="28"/>
        </w:rPr>
      </w:pPr>
      <w:r w:rsidRPr="002650EE">
        <w:rPr>
          <w:rFonts w:ascii="Times New Roman" w:hAnsi="Times New Roman" w:cs="Times New Roman"/>
          <w:b/>
          <w:sz w:val="28"/>
          <w:szCs w:val="28"/>
          <w:lang w:val="en-US"/>
        </w:rPr>
        <w:t xml:space="preserve">1. </w:t>
      </w:r>
      <w:r w:rsidRPr="002650EE">
        <w:rPr>
          <w:rFonts w:ascii="Times New Roman" w:hAnsi="Times New Roman" w:cs="Times New Roman"/>
          <w:b/>
          <w:sz w:val="28"/>
          <w:szCs w:val="28"/>
        </w:rPr>
        <w:t>Mục đích</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 xml:space="preserve">Nâng cao nhận thức của cán bộ, công chức, viên chức, người lao động và người dân, doanh nghiệp trên địa bàn </w:t>
      </w:r>
      <w:r>
        <w:rPr>
          <w:rFonts w:ascii="Times New Roman" w:hAnsi="Times New Roman" w:cs="Times New Roman"/>
          <w:sz w:val="28"/>
          <w:szCs w:val="28"/>
          <w:lang w:val="en-US"/>
        </w:rPr>
        <w:t>xã</w:t>
      </w:r>
      <w:r w:rsidRPr="00D80AA0">
        <w:rPr>
          <w:rFonts w:ascii="Times New Roman" w:hAnsi="Times New Roman" w:cs="Times New Roman"/>
          <w:sz w:val="28"/>
          <w:szCs w:val="28"/>
        </w:rPr>
        <w:t xml:space="preserve"> về ý nghĩa, tầm quan trọng của công tác cải cách hành chính, kiểm soát thủ tục hành chính (TTHC).</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Tuyên truyền kịp thời, phổ biến sâu rộng các chủ trương, chính sách, văn bản của Trung ương, của tỉnh</w:t>
      </w:r>
      <w:r>
        <w:rPr>
          <w:rFonts w:ascii="Times New Roman" w:hAnsi="Times New Roman" w:cs="Times New Roman"/>
          <w:sz w:val="28"/>
          <w:szCs w:val="28"/>
          <w:lang w:val="en-US"/>
        </w:rPr>
        <w:t>, của huyện</w:t>
      </w:r>
      <w:r w:rsidRPr="00D80AA0">
        <w:rPr>
          <w:rFonts w:ascii="Times New Roman" w:hAnsi="Times New Roman" w:cs="Times New Roman"/>
          <w:sz w:val="28"/>
          <w:szCs w:val="28"/>
        </w:rPr>
        <w:t xml:space="preserve"> và địa phương về công tác kiểm soát thủ tục hành chính, cải cách thủ tục hành chính, đổi mới cơ chế một cửa, một cửa liên thông trong giải quyết TTHC, thực hiện thủ tục hành chính trên môi trường điện tử, tạo môi trường đầu tư thông thông thoáng và minh bạch, bảo đảm bình đẳng và cạnh </w:t>
      </w:r>
      <w:r w:rsidRPr="00D80AA0">
        <w:rPr>
          <w:rFonts w:ascii="Times New Roman" w:hAnsi="Times New Roman" w:cs="Times New Roman"/>
          <w:sz w:val="28"/>
          <w:szCs w:val="28"/>
        </w:rPr>
        <w:lastRenderedPageBreak/>
        <w:t>tranh trong tiếp cận nguồn lực và cơ hội kinh doanh.</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Thông tin rộng rãi về hoạt động và kết quả kiểm soát TTHC, cải cách thủ tục hành chính đến từng cá nhân và tổ chức; khuyến khích cá nhân, tổ chức, mặt</w:t>
      </w:r>
      <w:r>
        <w:rPr>
          <w:rFonts w:ascii="Times New Roman" w:hAnsi="Times New Roman" w:cs="Times New Roman"/>
          <w:sz w:val="28"/>
          <w:szCs w:val="28"/>
          <w:lang w:val="en-US"/>
        </w:rPr>
        <w:t xml:space="preserve"> </w:t>
      </w:r>
      <w:r w:rsidRPr="00D80AA0">
        <w:rPr>
          <w:rFonts w:ascii="Times New Roman" w:hAnsi="Times New Roman" w:cs="Times New Roman"/>
          <w:sz w:val="28"/>
          <w:szCs w:val="28"/>
        </w:rPr>
        <w:t>trận và các đoàn thể tham gia vào công tác quản lý xã hội, giám sát hoạt động quản lý của nhà nước của các cấp chính quyền.</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Nâng cao trách nhiệm người đứng đầu cơ quan hành chính Nhà nước các cấp trong công tác cải cách hành chính, kiểm soát thủ tục hành chính.</w:t>
      </w:r>
    </w:p>
    <w:p w:rsidR="000D35BE" w:rsidRPr="00B76624" w:rsidRDefault="000D35BE" w:rsidP="000D35BE">
      <w:pPr>
        <w:spacing w:before="120" w:after="120"/>
        <w:ind w:firstLine="720"/>
        <w:jc w:val="both"/>
        <w:rPr>
          <w:rFonts w:ascii="Times New Roman" w:hAnsi="Times New Roman" w:cs="Times New Roman"/>
          <w:b/>
          <w:sz w:val="28"/>
          <w:szCs w:val="28"/>
        </w:rPr>
      </w:pPr>
      <w:bookmarkStart w:id="0" w:name="bookmark0"/>
      <w:r w:rsidRPr="00B76624">
        <w:rPr>
          <w:rFonts w:ascii="Times New Roman" w:hAnsi="Times New Roman" w:cs="Times New Roman"/>
          <w:b/>
          <w:sz w:val="28"/>
          <w:szCs w:val="28"/>
        </w:rPr>
        <w:t>2. Yêu cầu</w:t>
      </w:r>
      <w:bookmarkEnd w:id="0"/>
    </w:p>
    <w:p w:rsidR="000D35BE" w:rsidRPr="00D80AA0" w:rsidRDefault="000D35BE" w:rsidP="000D35B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P</w:t>
      </w:r>
      <w:r w:rsidRPr="00D80AA0">
        <w:rPr>
          <w:rFonts w:ascii="Times New Roman" w:hAnsi="Times New Roman" w:cs="Times New Roman"/>
          <w:sz w:val="28"/>
          <w:szCs w:val="28"/>
        </w:rPr>
        <w:t>hổ biến nội dung hoạt động kiểm soát TTHC, cải cách thủ tục hành chính, cơ chế một cửa, một cửa liên thông trong giải quyết TTHC và thực hiện thủ tục hành chính trên môi trường điện tử một cách kịp thời, đầy đủ, lựa chọn hình thức tuyên truyền phong phú, đa dạng phù hợp với trình độ dân trí, điều kiện cụ thể của từng đơn vị, địa phương, chú trọng giới thiệu rộng rãi về kinh nghiệm, cách làm hay, những điển hình tiên tiến, đồng thời phê phán những biểu hiện trì trệ trong quá trình thực hiện hoạt động kiểm soát TTHC.</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Bảo đảm công khai, minh bạch các thông tin về TTHC, địa chỉ cơ quan tiếp nhận, xử lý phản ánh, kiến nghị về quy định hành chính nhằm tạo điều kiện cho cá nhân, tổ chức tiếp cận, thực hiện và giám sát việc thực hiện TTHC của các cơ quan, đơn vị nhà nước.</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 xml:space="preserve">Các </w:t>
      </w:r>
      <w:r>
        <w:rPr>
          <w:rFonts w:ascii="Times New Roman" w:hAnsi="Times New Roman" w:cs="Times New Roman"/>
          <w:sz w:val="28"/>
          <w:szCs w:val="28"/>
          <w:lang w:val="en-US"/>
        </w:rPr>
        <w:t>bộ phận</w:t>
      </w:r>
      <w:r w:rsidRPr="00D80AA0">
        <w:rPr>
          <w:rFonts w:ascii="Times New Roman" w:hAnsi="Times New Roman" w:cs="Times New Roman"/>
          <w:sz w:val="28"/>
          <w:szCs w:val="28"/>
        </w:rPr>
        <w:t xml:space="preserve"> tham gia công tác truyền thông nghiêm túc tổ chức thực hiện Kế hoạch, đồng thời nghiên cứu, vận dụng vào </w:t>
      </w:r>
      <w:r>
        <w:rPr>
          <w:rFonts w:ascii="Times New Roman" w:hAnsi="Times New Roman" w:cs="Times New Roman"/>
          <w:sz w:val="28"/>
          <w:szCs w:val="28"/>
          <w:lang w:val="en-US"/>
        </w:rPr>
        <w:t xml:space="preserve">bộ phận </w:t>
      </w:r>
      <w:r w:rsidRPr="00D80AA0">
        <w:rPr>
          <w:rFonts w:ascii="Times New Roman" w:hAnsi="Times New Roman" w:cs="Times New Roman"/>
          <w:sz w:val="28"/>
          <w:szCs w:val="28"/>
        </w:rPr>
        <w:t>mình để đạt kết quả tốt nhất.</w:t>
      </w:r>
    </w:p>
    <w:p w:rsidR="000D35BE" w:rsidRPr="00B76624" w:rsidRDefault="000D35BE" w:rsidP="000D35BE">
      <w:pPr>
        <w:spacing w:before="120" w:after="120"/>
        <w:ind w:firstLine="720"/>
        <w:jc w:val="both"/>
        <w:rPr>
          <w:rFonts w:ascii="Times New Roman" w:hAnsi="Times New Roman" w:cs="Times New Roman"/>
          <w:b/>
          <w:sz w:val="28"/>
          <w:szCs w:val="28"/>
        </w:rPr>
      </w:pPr>
      <w:bookmarkStart w:id="1" w:name="bookmark1"/>
      <w:r w:rsidRPr="00B76624">
        <w:rPr>
          <w:rFonts w:ascii="Times New Roman" w:hAnsi="Times New Roman" w:cs="Times New Roman"/>
          <w:b/>
          <w:sz w:val="28"/>
          <w:szCs w:val="28"/>
          <w:lang w:val="en-US"/>
        </w:rPr>
        <w:t xml:space="preserve">II. </w:t>
      </w:r>
      <w:r w:rsidRPr="00B76624">
        <w:rPr>
          <w:rFonts w:ascii="Times New Roman" w:hAnsi="Times New Roman" w:cs="Times New Roman"/>
          <w:b/>
          <w:sz w:val="28"/>
          <w:szCs w:val="28"/>
        </w:rPr>
        <w:t>NỘI DUNG KẾ HOẠCH</w:t>
      </w:r>
      <w:bookmarkEnd w:id="1"/>
    </w:p>
    <w:p w:rsidR="000D35BE" w:rsidRPr="00524DFA" w:rsidRDefault="000D35BE" w:rsidP="000D35BE">
      <w:pPr>
        <w:spacing w:before="120" w:after="120"/>
        <w:ind w:firstLine="720"/>
        <w:jc w:val="both"/>
        <w:rPr>
          <w:rFonts w:ascii="Times New Roman" w:hAnsi="Times New Roman" w:cs="Times New Roman"/>
          <w:sz w:val="28"/>
          <w:szCs w:val="28"/>
        </w:rPr>
      </w:pPr>
      <w:r w:rsidRPr="00524DFA">
        <w:rPr>
          <w:rFonts w:ascii="Times New Roman" w:hAnsi="Times New Roman" w:cs="Times New Roman"/>
          <w:sz w:val="28"/>
          <w:szCs w:val="28"/>
          <w:lang w:val="en-US"/>
        </w:rPr>
        <w:t xml:space="preserve">- </w:t>
      </w:r>
      <w:r w:rsidRPr="00524DFA">
        <w:rPr>
          <w:rFonts w:ascii="Times New Roman" w:hAnsi="Times New Roman" w:cs="Times New Roman"/>
          <w:sz w:val="28"/>
          <w:szCs w:val="28"/>
        </w:rPr>
        <w:t>Truyền thông công tác kiểm soát TTHC t</w:t>
      </w:r>
      <w:r w:rsidRPr="00524DFA">
        <w:rPr>
          <w:rFonts w:ascii="Times New Roman" w:hAnsi="Times New Roman" w:cs="Times New Roman"/>
          <w:sz w:val="28"/>
          <w:szCs w:val="28"/>
          <w:lang w:val="en-US"/>
        </w:rPr>
        <w:t>ại UBND xã</w:t>
      </w:r>
      <w:r w:rsidRPr="00524DFA">
        <w:rPr>
          <w:rFonts w:ascii="Times New Roman" w:hAnsi="Times New Roman" w:cs="Times New Roman"/>
          <w:sz w:val="28"/>
          <w:szCs w:val="28"/>
        </w:rPr>
        <w:t>.</w:t>
      </w:r>
    </w:p>
    <w:p w:rsidR="000D35BE" w:rsidRPr="00D80AA0" w:rsidRDefault="000D35BE" w:rsidP="000D35B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Tr</w:t>
      </w:r>
      <w:r w:rsidRPr="00D80AA0">
        <w:rPr>
          <w:rFonts w:ascii="Times New Roman" w:hAnsi="Times New Roman" w:cs="Times New Roman"/>
          <w:sz w:val="28"/>
          <w:szCs w:val="28"/>
        </w:rPr>
        <w:t xml:space="preserve">uyền thông công tác kiểm soát TTHC đến người dân, doanh nghiệp trên địa bàn </w:t>
      </w:r>
      <w:r>
        <w:rPr>
          <w:rFonts w:ascii="Times New Roman" w:hAnsi="Times New Roman" w:cs="Times New Roman"/>
          <w:sz w:val="28"/>
          <w:szCs w:val="28"/>
          <w:lang w:val="en-US"/>
        </w:rPr>
        <w:t>xã</w:t>
      </w:r>
      <w:r w:rsidRPr="00D80AA0">
        <w:rPr>
          <w:rFonts w:ascii="Times New Roman" w:hAnsi="Times New Roman" w:cs="Times New Roman"/>
          <w:sz w:val="28"/>
          <w:szCs w:val="28"/>
        </w:rPr>
        <w:t>.</w:t>
      </w:r>
    </w:p>
    <w:p w:rsidR="000D35BE" w:rsidRPr="00D80AA0" w:rsidRDefault="000D35BE" w:rsidP="000D35B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D80AA0">
        <w:rPr>
          <w:rFonts w:ascii="Times New Roman" w:hAnsi="Times New Roman" w:cs="Times New Roman"/>
          <w:sz w:val="28"/>
          <w:szCs w:val="28"/>
        </w:rPr>
        <w:t>Truyền thông hỗ trợ thực thi các kiến nghị về đơn giản hóa TTHC.</w:t>
      </w:r>
    </w:p>
    <w:p w:rsidR="000D35BE" w:rsidRPr="00D80AA0" w:rsidRDefault="000D35BE" w:rsidP="000D35B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D80AA0">
        <w:rPr>
          <w:rFonts w:ascii="Times New Roman" w:hAnsi="Times New Roman" w:cs="Times New Roman"/>
          <w:sz w:val="28"/>
          <w:szCs w:val="28"/>
        </w:rPr>
        <w:t>Truyền thông hỗ trợ công tác tiếp nhận, xử lý phản ánh, kiến nghị về quy định hành chính, công tác giải quyết TTHC.</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(Kèm theo phụ lục phân công nhiệm vụ cụ thể).</w:t>
      </w:r>
    </w:p>
    <w:p w:rsidR="000D35BE" w:rsidRPr="00524DFA" w:rsidRDefault="000D35BE" w:rsidP="000D35BE">
      <w:pPr>
        <w:spacing w:before="120" w:after="120"/>
        <w:ind w:firstLine="720"/>
        <w:jc w:val="both"/>
        <w:rPr>
          <w:rFonts w:ascii="Times New Roman" w:hAnsi="Times New Roman" w:cs="Times New Roman"/>
          <w:b/>
          <w:sz w:val="28"/>
          <w:szCs w:val="28"/>
          <w:lang w:val="en-US"/>
        </w:rPr>
      </w:pPr>
      <w:r w:rsidRPr="00524DFA">
        <w:rPr>
          <w:rFonts w:ascii="Times New Roman" w:hAnsi="Times New Roman" w:cs="Times New Roman"/>
          <w:b/>
          <w:sz w:val="28"/>
          <w:szCs w:val="28"/>
          <w:lang w:val="en-US"/>
        </w:rPr>
        <w:t xml:space="preserve">III. </w:t>
      </w:r>
      <w:r w:rsidRPr="00524DFA">
        <w:rPr>
          <w:rFonts w:ascii="Times New Roman" w:hAnsi="Times New Roman" w:cs="Times New Roman"/>
          <w:b/>
          <w:sz w:val="28"/>
          <w:szCs w:val="28"/>
        </w:rPr>
        <w:t xml:space="preserve">KINH PHÍ THỰC </w:t>
      </w:r>
      <w:r w:rsidRPr="00524DFA">
        <w:rPr>
          <w:rFonts w:ascii="Times New Roman" w:hAnsi="Times New Roman" w:cs="Times New Roman"/>
          <w:b/>
          <w:sz w:val="28"/>
          <w:szCs w:val="28"/>
          <w:lang w:val="en-US"/>
        </w:rPr>
        <w:t>HIỆN</w:t>
      </w:r>
    </w:p>
    <w:p w:rsidR="000D35BE" w:rsidRPr="00524DFA" w:rsidRDefault="000D35BE" w:rsidP="000D35BE">
      <w:pPr>
        <w:spacing w:before="120" w:after="120"/>
        <w:ind w:firstLine="720"/>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Pr="00D80AA0">
        <w:rPr>
          <w:rFonts w:ascii="Times New Roman" w:hAnsi="Times New Roman" w:cs="Times New Roman"/>
          <w:sz w:val="28"/>
          <w:szCs w:val="28"/>
        </w:rPr>
        <w:t>Kinh phí thực hiện Kế hoạch đảm bảo theo phân cấp ngân sách và các văn bản có liên quan quy định mức chi thực hiện hoạt động kiểm soát TTHC.</w:t>
      </w:r>
    </w:p>
    <w:p w:rsidR="000D35BE" w:rsidRPr="00524DFA" w:rsidRDefault="000D35BE" w:rsidP="000D35BE">
      <w:pPr>
        <w:spacing w:before="120" w:after="120"/>
        <w:ind w:firstLine="720"/>
        <w:jc w:val="both"/>
        <w:rPr>
          <w:rFonts w:ascii="Times New Roman" w:hAnsi="Times New Roman" w:cs="Times New Roman"/>
          <w:b/>
          <w:sz w:val="28"/>
          <w:szCs w:val="28"/>
          <w:lang w:val="en-US"/>
        </w:rPr>
      </w:pPr>
      <w:r w:rsidRPr="00524DFA">
        <w:rPr>
          <w:rFonts w:ascii="Times New Roman" w:hAnsi="Times New Roman" w:cs="Times New Roman"/>
          <w:b/>
          <w:sz w:val="28"/>
          <w:szCs w:val="28"/>
          <w:lang w:val="en-US"/>
        </w:rPr>
        <w:t xml:space="preserve">IV. </w:t>
      </w:r>
      <w:r w:rsidRPr="00524DFA">
        <w:rPr>
          <w:rFonts w:ascii="Times New Roman" w:hAnsi="Times New Roman" w:cs="Times New Roman"/>
          <w:b/>
          <w:sz w:val="28"/>
          <w:szCs w:val="28"/>
        </w:rPr>
        <w:t xml:space="preserve">TỔ CHỨC THỰC </w:t>
      </w:r>
      <w:r w:rsidRPr="00524DFA">
        <w:rPr>
          <w:rFonts w:ascii="Times New Roman" w:hAnsi="Times New Roman" w:cs="Times New Roman"/>
          <w:b/>
          <w:sz w:val="28"/>
          <w:szCs w:val="28"/>
          <w:lang w:val="en-US"/>
        </w:rPr>
        <w:t>HIỆN</w:t>
      </w:r>
    </w:p>
    <w:p w:rsidR="000D35BE" w:rsidRPr="00D80AA0" w:rsidRDefault="000D35BE" w:rsidP="000D35BE">
      <w:pPr>
        <w:spacing w:before="120" w:after="120"/>
        <w:ind w:firstLine="720"/>
        <w:jc w:val="both"/>
        <w:rPr>
          <w:rFonts w:ascii="Times New Roman" w:hAnsi="Times New Roman" w:cs="Times New Roman"/>
          <w:sz w:val="28"/>
          <w:szCs w:val="28"/>
        </w:rPr>
      </w:pPr>
      <w:r w:rsidRPr="002650EE">
        <w:rPr>
          <w:rFonts w:ascii="Times New Roman" w:hAnsi="Times New Roman" w:cs="Times New Roman"/>
          <w:b/>
          <w:sz w:val="28"/>
          <w:szCs w:val="28"/>
        </w:rPr>
        <w:t xml:space="preserve">1. </w:t>
      </w:r>
      <w:r>
        <w:rPr>
          <w:rFonts w:ascii="Times New Roman" w:hAnsi="Times New Roman" w:cs="Times New Roman"/>
          <w:sz w:val="28"/>
          <w:szCs w:val="28"/>
          <w:lang w:val="en-US"/>
        </w:rPr>
        <w:t>Các ban ngành, đoàn thể</w:t>
      </w:r>
      <w:r w:rsidRPr="00D80AA0">
        <w:rPr>
          <w:rFonts w:ascii="Times New Roman" w:hAnsi="Times New Roman" w:cs="Times New Roman"/>
          <w:sz w:val="28"/>
          <w:szCs w:val="28"/>
        </w:rPr>
        <w:t xml:space="preserve"> căn cứ Kế hoạch này tổ chức triển khai thực hiện có hiệu quả kế hoạch truyền thông của </w:t>
      </w:r>
      <w:r>
        <w:rPr>
          <w:rFonts w:ascii="Times New Roman" w:hAnsi="Times New Roman" w:cs="Times New Roman"/>
          <w:sz w:val="28"/>
          <w:szCs w:val="28"/>
          <w:lang w:val="en-US"/>
        </w:rPr>
        <w:t>UBND xã</w:t>
      </w:r>
      <w:r w:rsidRPr="00D80AA0">
        <w:rPr>
          <w:rFonts w:ascii="Times New Roman" w:hAnsi="Times New Roman" w:cs="Times New Roman"/>
          <w:sz w:val="28"/>
          <w:szCs w:val="28"/>
        </w:rPr>
        <w:t xml:space="preserve"> trước ngày 31/3/2023 và tổ chức thực hiện. Định kỳ 6 tháng, năm báo cáo kết quả thực hiện (lồng ghép nội dung trong báo cáo kết quả giải quyết thủ tục hành chính của </w:t>
      </w:r>
      <w:r>
        <w:rPr>
          <w:rFonts w:ascii="Times New Roman" w:hAnsi="Times New Roman" w:cs="Times New Roman"/>
          <w:sz w:val="28"/>
          <w:szCs w:val="28"/>
          <w:lang w:val="en-US"/>
        </w:rPr>
        <w:t>ngành mình</w:t>
      </w:r>
      <w:r w:rsidRPr="00D80AA0">
        <w:rPr>
          <w:rFonts w:ascii="Times New Roman" w:hAnsi="Times New Roman" w:cs="Times New Roman"/>
          <w:sz w:val="28"/>
          <w:szCs w:val="28"/>
        </w:rPr>
        <w:t xml:space="preserve">) về UBND </w:t>
      </w:r>
      <w:r>
        <w:rPr>
          <w:rFonts w:ascii="Times New Roman" w:hAnsi="Times New Roman" w:cs="Times New Roman"/>
          <w:sz w:val="28"/>
          <w:szCs w:val="28"/>
          <w:lang w:val="en-US"/>
        </w:rPr>
        <w:t>xã</w:t>
      </w:r>
      <w:r w:rsidRPr="00D80AA0">
        <w:rPr>
          <w:rFonts w:ascii="Times New Roman" w:hAnsi="Times New Roman" w:cs="Times New Roman"/>
          <w:sz w:val="28"/>
          <w:szCs w:val="28"/>
        </w:rPr>
        <w:t xml:space="preserve"> (qua Văn phòng UBND </w:t>
      </w:r>
      <w:r>
        <w:rPr>
          <w:rFonts w:ascii="Times New Roman" w:hAnsi="Times New Roman" w:cs="Times New Roman"/>
          <w:sz w:val="28"/>
          <w:szCs w:val="28"/>
          <w:lang w:val="en-US"/>
        </w:rPr>
        <w:t>xã</w:t>
      </w:r>
      <w:r w:rsidRPr="00D80AA0">
        <w:rPr>
          <w:rFonts w:ascii="Times New Roman" w:hAnsi="Times New Roman" w:cs="Times New Roman"/>
          <w:sz w:val="28"/>
          <w:szCs w:val="28"/>
        </w:rPr>
        <w:t>).</w:t>
      </w:r>
    </w:p>
    <w:p w:rsidR="000D35BE" w:rsidRPr="002650EE" w:rsidRDefault="000D35BE" w:rsidP="000D35BE">
      <w:pPr>
        <w:spacing w:before="120" w:after="120"/>
        <w:ind w:firstLine="720"/>
        <w:jc w:val="both"/>
        <w:rPr>
          <w:rFonts w:ascii="Times New Roman" w:hAnsi="Times New Roman" w:cs="Times New Roman"/>
          <w:b/>
          <w:sz w:val="28"/>
          <w:szCs w:val="28"/>
        </w:rPr>
      </w:pPr>
      <w:bookmarkStart w:id="2" w:name="bookmark2"/>
      <w:r w:rsidRPr="002650EE">
        <w:rPr>
          <w:rFonts w:ascii="Times New Roman" w:hAnsi="Times New Roman" w:cs="Times New Roman"/>
          <w:b/>
          <w:sz w:val="28"/>
          <w:szCs w:val="28"/>
        </w:rPr>
        <w:lastRenderedPageBreak/>
        <w:t xml:space="preserve">2. Văn phòng UBND </w:t>
      </w:r>
      <w:r w:rsidRPr="002650EE">
        <w:rPr>
          <w:rFonts w:ascii="Times New Roman" w:hAnsi="Times New Roman" w:cs="Times New Roman"/>
          <w:b/>
          <w:sz w:val="28"/>
          <w:szCs w:val="28"/>
          <w:lang w:val="en-US"/>
        </w:rPr>
        <w:t>xã</w:t>
      </w:r>
      <w:r w:rsidRPr="002650EE">
        <w:rPr>
          <w:rFonts w:ascii="Times New Roman" w:hAnsi="Times New Roman" w:cs="Times New Roman"/>
          <w:b/>
          <w:sz w:val="28"/>
          <w:szCs w:val="28"/>
        </w:rPr>
        <w:t>:</w:t>
      </w:r>
      <w:bookmarkStart w:id="3" w:name="_GoBack"/>
      <w:bookmarkEnd w:id="2"/>
      <w:bookmarkEnd w:id="3"/>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Theo dõi, hướng dẫn các ban, ngành xã tổ chức thực hiện tốt nội dung của Kế hoạch này; định kỳ 6 tháng, năm tổng hợp kết quả, báo cáo UBND huyện.</w:t>
      </w:r>
    </w:p>
    <w:p w:rsidR="000D35BE" w:rsidRPr="00D80AA0" w:rsidRDefault="000D35BE" w:rsidP="000D35BE">
      <w:pPr>
        <w:spacing w:before="120" w:after="120"/>
        <w:ind w:firstLine="720"/>
        <w:jc w:val="both"/>
        <w:rPr>
          <w:rFonts w:ascii="Times New Roman" w:hAnsi="Times New Roman" w:cs="Times New Roman"/>
          <w:sz w:val="28"/>
          <w:szCs w:val="28"/>
        </w:rPr>
      </w:pPr>
      <w:r w:rsidRPr="00D80AA0">
        <w:rPr>
          <w:rFonts w:ascii="Times New Roman" w:hAnsi="Times New Roman" w:cs="Times New Roman"/>
          <w:sz w:val="28"/>
          <w:szCs w:val="28"/>
        </w:rPr>
        <w:t xml:space="preserve">Phối hợp các </w:t>
      </w:r>
      <w:r>
        <w:rPr>
          <w:rFonts w:ascii="Times New Roman" w:hAnsi="Times New Roman" w:cs="Times New Roman"/>
          <w:sz w:val="28"/>
          <w:szCs w:val="28"/>
          <w:lang w:val="en-US"/>
        </w:rPr>
        <w:t>bộ phận</w:t>
      </w:r>
      <w:r w:rsidRPr="00D80AA0">
        <w:rPr>
          <w:rFonts w:ascii="Times New Roman" w:hAnsi="Times New Roman" w:cs="Times New Roman"/>
          <w:sz w:val="28"/>
          <w:szCs w:val="28"/>
        </w:rPr>
        <w:t xml:space="preserve"> liên quan biên tập nội dung, phát hành các tờ rơi, tờ gấp, khẩu hiệu... về công tác cải cách hành chính, công tác kiểm soát TTHC.</w:t>
      </w:r>
    </w:p>
    <w:p w:rsidR="000D35BE" w:rsidRDefault="000D35BE" w:rsidP="000D35BE">
      <w:pPr>
        <w:spacing w:before="120" w:after="120"/>
        <w:ind w:firstLine="720"/>
        <w:jc w:val="both"/>
        <w:rPr>
          <w:rFonts w:ascii="Times New Roman" w:hAnsi="Times New Roman" w:cs="Times New Roman"/>
          <w:sz w:val="28"/>
          <w:szCs w:val="28"/>
          <w:lang w:val="en-US"/>
        </w:rPr>
      </w:pPr>
      <w:r w:rsidRPr="00D80AA0">
        <w:rPr>
          <w:rFonts w:ascii="Times New Roman" w:hAnsi="Times New Roman" w:cs="Times New Roman"/>
          <w:sz w:val="28"/>
          <w:szCs w:val="28"/>
        </w:rPr>
        <w:t xml:space="preserve">Trên đây là Kế hoạch truyền thông hỗ trợ công tác kiểm soát thủ tục hành chính năm 2023; yêu cầu </w:t>
      </w:r>
      <w:r>
        <w:rPr>
          <w:rFonts w:ascii="Times New Roman" w:hAnsi="Times New Roman" w:cs="Times New Roman"/>
          <w:sz w:val="28"/>
          <w:szCs w:val="28"/>
          <w:lang w:val="en-US"/>
        </w:rPr>
        <w:t xml:space="preserve">ban ngành </w:t>
      </w:r>
      <w:r w:rsidRPr="00D80AA0">
        <w:rPr>
          <w:rFonts w:ascii="Times New Roman" w:hAnsi="Times New Roman" w:cs="Times New Roman"/>
          <w:sz w:val="28"/>
          <w:szCs w:val="28"/>
        </w:rPr>
        <w:t xml:space="preserve">có liên quan tổ chức thực hiện nghiêm túc. Trong quá trình thực hiện nếu phát sinh vướng mắc, khó khăn, các </w:t>
      </w:r>
      <w:r>
        <w:rPr>
          <w:rFonts w:ascii="Times New Roman" w:hAnsi="Times New Roman" w:cs="Times New Roman"/>
          <w:sz w:val="28"/>
          <w:szCs w:val="28"/>
          <w:lang w:val="en-US"/>
        </w:rPr>
        <w:t>ban ngành phản ánh</w:t>
      </w:r>
      <w:r w:rsidRPr="00D80AA0">
        <w:rPr>
          <w:rFonts w:ascii="Times New Roman" w:hAnsi="Times New Roman" w:cs="Times New Roman"/>
          <w:sz w:val="28"/>
          <w:szCs w:val="28"/>
        </w:rPr>
        <w:t xml:space="preserve"> về UBND </w:t>
      </w:r>
      <w:r>
        <w:rPr>
          <w:rFonts w:ascii="Times New Roman" w:hAnsi="Times New Roman" w:cs="Times New Roman"/>
          <w:sz w:val="28"/>
          <w:szCs w:val="28"/>
          <w:lang w:val="en-US"/>
        </w:rPr>
        <w:t>xã</w:t>
      </w:r>
      <w:r w:rsidRPr="00D80AA0">
        <w:rPr>
          <w:rFonts w:ascii="Times New Roman" w:hAnsi="Times New Roman" w:cs="Times New Roman"/>
          <w:sz w:val="28"/>
          <w:szCs w:val="28"/>
        </w:rPr>
        <w:t xml:space="preserve"> (qua Văn phòng UBND </w:t>
      </w:r>
      <w:r>
        <w:rPr>
          <w:rFonts w:ascii="Times New Roman" w:hAnsi="Times New Roman" w:cs="Times New Roman"/>
          <w:sz w:val="28"/>
          <w:szCs w:val="28"/>
          <w:lang w:val="en-US"/>
        </w:rPr>
        <w:t>xã</w:t>
      </w:r>
      <w:r w:rsidRPr="00D80AA0">
        <w:rPr>
          <w:rFonts w:ascii="Times New Roman" w:hAnsi="Times New Roman" w:cs="Times New Roman"/>
          <w:sz w:val="28"/>
          <w:szCs w:val="28"/>
        </w:rPr>
        <w:t>) để</w:t>
      </w:r>
      <w:r>
        <w:rPr>
          <w:rFonts w:ascii="Times New Roman" w:hAnsi="Times New Roman" w:cs="Times New Roman"/>
          <w:sz w:val="28"/>
          <w:szCs w:val="28"/>
          <w:lang w:val="en-US"/>
        </w:rPr>
        <w:t xml:space="preserve">  xem xét, giải quyết./.</w:t>
      </w:r>
    </w:p>
    <w:p w:rsidR="000D35BE" w:rsidRDefault="000D35BE" w:rsidP="000D35BE">
      <w:pPr>
        <w:spacing w:before="120" w:after="120"/>
        <w:ind w:firstLine="720"/>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6"/>
      </w:tblGrid>
      <w:tr w:rsidR="000D35BE" w:rsidTr="002650EE">
        <w:tc>
          <w:tcPr>
            <w:tcW w:w="4737" w:type="dxa"/>
          </w:tcPr>
          <w:p w:rsidR="000D35BE" w:rsidRPr="00BC220B" w:rsidRDefault="000D35BE" w:rsidP="000F6B5F">
            <w:pPr>
              <w:spacing w:before="120" w:after="120"/>
              <w:jc w:val="both"/>
              <w:rPr>
                <w:rFonts w:ascii="Times New Roman" w:hAnsi="Times New Roman" w:cs="Times New Roman"/>
                <w:b/>
                <w:i/>
                <w:lang w:val="en-US"/>
              </w:rPr>
            </w:pPr>
            <w:r w:rsidRPr="00BC220B">
              <w:rPr>
                <w:rFonts w:ascii="Times New Roman" w:hAnsi="Times New Roman" w:cs="Times New Roman"/>
                <w:b/>
                <w:i/>
                <w:lang w:val="en-US"/>
              </w:rPr>
              <w:t>Nơi nhận:</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Văn phòng HĐND-UBND huyện;</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TT Đảng ủy;</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TT HĐND xã;</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Các ngành, đoàn thể xã;</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Các đơn vị trường học, tyt xã;</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Các thôn, buôn;</w:t>
            </w:r>
          </w:p>
          <w:p w:rsidR="000D35BE" w:rsidRPr="002650EE" w:rsidRDefault="000D35BE" w:rsidP="000F6B5F">
            <w:pPr>
              <w:jc w:val="both"/>
              <w:rPr>
                <w:rFonts w:ascii="Times New Roman" w:hAnsi="Times New Roman" w:cs="Times New Roman"/>
                <w:sz w:val="22"/>
                <w:szCs w:val="22"/>
                <w:lang w:val="en-US"/>
              </w:rPr>
            </w:pPr>
            <w:r w:rsidRPr="002650EE">
              <w:rPr>
                <w:rFonts w:ascii="Times New Roman" w:hAnsi="Times New Roman" w:cs="Times New Roman"/>
                <w:sz w:val="22"/>
                <w:szCs w:val="22"/>
                <w:lang w:val="en-US"/>
              </w:rPr>
              <w:t>- Lưu: VT.</w:t>
            </w:r>
          </w:p>
          <w:p w:rsidR="000D35BE" w:rsidRPr="00524DFA" w:rsidRDefault="000D35BE" w:rsidP="000F6B5F">
            <w:pPr>
              <w:spacing w:before="120" w:after="120"/>
              <w:jc w:val="both"/>
              <w:rPr>
                <w:lang w:val="en-US"/>
              </w:rPr>
            </w:pPr>
          </w:p>
        </w:tc>
        <w:tc>
          <w:tcPr>
            <w:tcW w:w="4738" w:type="dxa"/>
          </w:tcPr>
          <w:p w:rsidR="000D35BE" w:rsidRPr="00BC220B" w:rsidRDefault="000D35BE" w:rsidP="000F6B5F">
            <w:pPr>
              <w:spacing w:before="120" w:after="120"/>
              <w:jc w:val="center"/>
              <w:rPr>
                <w:rFonts w:ascii="Times New Roman" w:hAnsi="Times New Roman" w:cs="Times New Roman"/>
                <w:b/>
                <w:sz w:val="28"/>
                <w:szCs w:val="28"/>
                <w:lang w:val="en-US"/>
              </w:rPr>
            </w:pPr>
            <w:r w:rsidRPr="00BC220B">
              <w:rPr>
                <w:rFonts w:ascii="Times New Roman" w:hAnsi="Times New Roman" w:cs="Times New Roman"/>
                <w:b/>
                <w:sz w:val="28"/>
                <w:szCs w:val="28"/>
                <w:lang w:val="en-US"/>
              </w:rPr>
              <w:t>TM. ỦY BAN NHÂN DÂN</w:t>
            </w:r>
          </w:p>
          <w:p w:rsidR="000D35BE" w:rsidRPr="00BC220B" w:rsidRDefault="000D35BE" w:rsidP="000F6B5F">
            <w:pPr>
              <w:spacing w:before="120" w:after="120"/>
              <w:jc w:val="center"/>
              <w:rPr>
                <w:rFonts w:ascii="Times New Roman" w:hAnsi="Times New Roman" w:cs="Times New Roman"/>
                <w:b/>
                <w:sz w:val="28"/>
                <w:szCs w:val="28"/>
                <w:lang w:val="en-US"/>
              </w:rPr>
            </w:pPr>
            <w:r w:rsidRPr="00BC220B">
              <w:rPr>
                <w:rFonts w:ascii="Times New Roman" w:hAnsi="Times New Roman" w:cs="Times New Roman"/>
                <w:b/>
                <w:sz w:val="28"/>
                <w:szCs w:val="28"/>
                <w:lang w:val="en-US"/>
              </w:rPr>
              <w:t>CHỦ TỊCH</w:t>
            </w:r>
          </w:p>
          <w:p w:rsidR="000D35BE" w:rsidRPr="00BC220B" w:rsidRDefault="000D35BE" w:rsidP="000F6B5F">
            <w:pPr>
              <w:spacing w:before="120" w:after="120"/>
              <w:jc w:val="center"/>
              <w:rPr>
                <w:rFonts w:ascii="Times New Roman" w:hAnsi="Times New Roman" w:cs="Times New Roman"/>
                <w:b/>
                <w:sz w:val="28"/>
                <w:szCs w:val="28"/>
                <w:lang w:val="en-US"/>
              </w:rPr>
            </w:pPr>
          </w:p>
          <w:p w:rsidR="000D35BE" w:rsidRPr="00BC220B" w:rsidRDefault="000D35BE" w:rsidP="000F6B5F">
            <w:pPr>
              <w:spacing w:before="120" w:after="120"/>
              <w:jc w:val="center"/>
              <w:rPr>
                <w:rFonts w:ascii="Times New Roman" w:hAnsi="Times New Roman" w:cs="Times New Roman"/>
                <w:b/>
                <w:sz w:val="28"/>
                <w:szCs w:val="28"/>
                <w:lang w:val="en-US"/>
              </w:rPr>
            </w:pPr>
          </w:p>
          <w:p w:rsidR="000D35BE" w:rsidRPr="00BC220B" w:rsidRDefault="000D35BE" w:rsidP="000F6B5F">
            <w:pPr>
              <w:spacing w:before="120" w:after="120"/>
              <w:jc w:val="center"/>
              <w:rPr>
                <w:rFonts w:ascii="Times New Roman" w:hAnsi="Times New Roman" w:cs="Times New Roman"/>
                <w:b/>
                <w:sz w:val="28"/>
                <w:szCs w:val="28"/>
                <w:lang w:val="en-US"/>
              </w:rPr>
            </w:pPr>
          </w:p>
          <w:p w:rsidR="000D35BE" w:rsidRPr="00BC220B" w:rsidRDefault="000D35BE" w:rsidP="000F6B5F">
            <w:pPr>
              <w:spacing w:before="120" w:after="120"/>
              <w:jc w:val="center"/>
              <w:rPr>
                <w:lang w:val="en-US"/>
              </w:rPr>
            </w:pPr>
            <w:r w:rsidRPr="00BC220B">
              <w:rPr>
                <w:rFonts w:ascii="Times New Roman" w:hAnsi="Times New Roman" w:cs="Times New Roman"/>
                <w:b/>
                <w:sz w:val="28"/>
                <w:szCs w:val="28"/>
                <w:lang w:val="en-US"/>
              </w:rPr>
              <w:t>Nguyễn Thị Minh Sương</w:t>
            </w:r>
          </w:p>
        </w:tc>
      </w:tr>
    </w:tbl>
    <w:p w:rsidR="000D35BE" w:rsidRDefault="000D35BE" w:rsidP="000D35BE">
      <w:pPr>
        <w:spacing w:before="120" w:after="120"/>
        <w:ind w:firstLine="720"/>
        <w:jc w:val="both"/>
      </w:pPr>
    </w:p>
    <w:p w:rsidR="000D35BE" w:rsidRPr="00B239F2" w:rsidRDefault="000D35BE" w:rsidP="000D35BE"/>
    <w:p w:rsidR="000D35BE" w:rsidRPr="00B239F2" w:rsidRDefault="000D35BE" w:rsidP="000D35BE"/>
    <w:p w:rsidR="000D35BE" w:rsidRPr="00B239F2" w:rsidRDefault="000D35BE" w:rsidP="000D35BE"/>
    <w:p w:rsidR="000D35BE" w:rsidRPr="00B239F2" w:rsidRDefault="000D35BE" w:rsidP="000D35BE"/>
    <w:p w:rsidR="000D35BE" w:rsidRPr="00B239F2" w:rsidRDefault="000D35BE" w:rsidP="000D35BE"/>
    <w:p w:rsidR="000D35BE" w:rsidRDefault="000D35BE" w:rsidP="000D35BE"/>
    <w:p w:rsidR="000D35BE" w:rsidRDefault="000D35BE" w:rsidP="000D35BE">
      <w:pPr>
        <w:tabs>
          <w:tab w:val="left" w:pos="3225"/>
        </w:tabs>
        <w:sectPr w:rsidR="000D35BE" w:rsidSect="002650EE">
          <w:headerReference w:type="default" r:id="rId7"/>
          <w:pgSz w:w="11900" w:h="16840" w:code="9"/>
          <w:pgMar w:top="1134" w:right="851" w:bottom="1134" w:left="1701" w:header="0" w:footer="6" w:gutter="0"/>
          <w:cols w:space="720"/>
          <w:noEndnote/>
          <w:titlePg/>
          <w:docGrid w:linePitch="360"/>
        </w:sectPr>
      </w:pPr>
      <w:r>
        <w:tab/>
      </w:r>
    </w:p>
    <w:p w:rsidR="000D35BE" w:rsidRPr="00851AE6" w:rsidRDefault="000D35BE" w:rsidP="000D35BE">
      <w:pPr>
        <w:tabs>
          <w:tab w:val="left" w:pos="3225"/>
        </w:tabs>
        <w:jc w:val="center"/>
        <w:rPr>
          <w:rFonts w:ascii="Times New Roman" w:hAnsi="Times New Roman" w:cs="Times New Roman"/>
          <w:b/>
          <w:sz w:val="28"/>
          <w:szCs w:val="28"/>
          <w:lang w:val="en-US"/>
        </w:rPr>
      </w:pPr>
      <w:r w:rsidRPr="00851AE6">
        <w:rPr>
          <w:rFonts w:ascii="Times New Roman" w:hAnsi="Times New Roman" w:cs="Times New Roman"/>
          <w:b/>
          <w:sz w:val="28"/>
          <w:szCs w:val="28"/>
          <w:lang w:val="en-US"/>
        </w:rPr>
        <w:lastRenderedPageBreak/>
        <w:t>PHỤ LỤC</w:t>
      </w:r>
    </w:p>
    <w:p w:rsidR="000D35BE" w:rsidRPr="00851AE6" w:rsidRDefault="000D35BE" w:rsidP="000D35BE">
      <w:pPr>
        <w:tabs>
          <w:tab w:val="left" w:pos="3225"/>
        </w:tabs>
        <w:jc w:val="center"/>
        <w:rPr>
          <w:rFonts w:ascii="Times New Roman" w:hAnsi="Times New Roman" w:cs="Times New Roman"/>
          <w:b/>
          <w:sz w:val="28"/>
          <w:szCs w:val="28"/>
          <w:lang w:val="en-US"/>
        </w:rPr>
      </w:pPr>
      <w:r w:rsidRPr="00851AE6">
        <w:rPr>
          <w:rFonts w:ascii="Times New Roman" w:hAnsi="Times New Roman" w:cs="Times New Roman"/>
          <w:b/>
          <w:sz w:val="28"/>
          <w:szCs w:val="28"/>
          <w:lang w:val="en-US"/>
        </w:rPr>
        <w:t>PHÂN CÔNG THỰC HIỆN NHIỆM VỤ TRUYỀN THÔNG HỖ TRỢ CÔNG TÁC KIỂM SOÁT THỦ TỤC HÀNH CHÍNH NĂM 2023</w:t>
      </w:r>
    </w:p>
    <w:p w:rsidR="000D35BE" w:rsidRPr="009F6562" w:rsidRDefault="000D35BE" w:rsidP="000D35BE">
      <w:pPr>
        <w:tabs>
          <w:tab w:val="left" w:pos="3225"/>
        </w:tabs>
        <w:jc w:val="center"/>
        <w:rPr>
          <w:rFonts w:ascii="Times New Roman" w:hAnsi="Times New Roman" w:cs="Times New Roman"/>
          <w:i/>
          <w:sz w:val="28"/>
          <w:szCs w:val="28"/>
          <w:lang w:val="en-US"/>
        </w:rPr>
      </w:pPr>
      <w:r w:rsidRPr="009F6562">
        <w:rPr>
          <w:rFonts w:ascii="Times New Roman" w:hAnsi="Times New Roman" w:cs="Times New Roman"/>
          <w:i/>
          <w:sz w:val="28"/>
          <w:szCs w:val="28"/>
          <w:lang w:val="en-US"/>
        </w:rPr>
        <w:t>( Ban hành kèm theo Kế hoạch số ……./KH-UBND, ngày ….. tháng 3 năm 2023 của UBND xã Ea Ly)</w:t>
      </w:r>
    </w:p>
    <w:p w:rsidR="000D35BE" w:rsidRDefault="000D35BE" w:rsidP="000D35BE">
      <w:pPr>
        <w:tabs>
          <w:tab w:val="left" w:pos="3225"/>
        </w:tabs>
        <w:jc w:val="center"/>
        <w:rPr>
          <w:rFonts w:ascii="Times New Roman" w:hAnsi="Times New Roman" w:cs="Times New Roman"/>
          <w:sz w:val="28"/>
          <w:szCs w:val="28"/>
          <w:lang w:val="en-US"/>
        </w:rPr>
      </w:pPr>
    </w:p>
    <w:tbl>
      <w:tblPr>
        <w:tblStyle w:val="TableGrid"/>
        <w:tblW w:w="14450" w:type="dxa"/>
        <w:tblLook w:val="04A0" w:firstRow="1" w:lastRow="0" w:firstColumn="1" w:lastColumn="0" w:noHBand="0" w:noVBand="1"/>
      </w:tblPr>
      <w:tblGrid>
        <w:gridCol w:w="844"/>
        <w:gridCol w:w="5672"/>
        <w:gridCol w:w="2835"/>
        <w:gridCol w:w="2979"/>
        <w:gridCol w:w="2120"/>
      </w:tblGrid>
      <w:tr w:rsidR="000D35BE" w:rsidTr="000F6B5F">
        <w:tc>
          <w:tcPr>
            <w:tcW w:w="844" w:type="dxa"/>
          </w:tcPr>
          <w:p w:rsidR="000D35BE" w:rsidRPr="00B239F2" w:rsidRDefault="000D35BE" w:rsidP="000F6B5F">
            <w:pPr>
              <w:tabs>
                <w:tab w:val="left" w:pos="3225"/>
              </w:tabs>
              <w:jc w:val="center"/>
              <w:rPr>
                <w:rFonts w:ascii="Times New Roman" w:hAnsi="Times New Roman" w:cs="Times New Roman"/>
                <w:b/>
                <w:sz w:val="28"/>
                <w:szCs w:val="28"/>
                <w:lang w:val="en-US"/>
              </w:rPr>
            </w:pPr>
            <w:r w:rsidRPr="00B239F2">
              <w:rPr>
                <w:rFonts w:ascii="Times New Roman" w:hAnsi="Times New Roman" w:cs="Times New Roman"/>
                <w:b/>
                <w:sz w:val="28"/>
                <w:szCs w:val="28"/>
                <w:lang w:val="en-US"/>
              </w:rPr>
              <w:t>STT</w:t>
            </w:r>
          </w:p>
        </w:tc>
        <w:tc>
          <w:tcPr>
            <w:tcW w:w="5672" w:type="dxa"/>
          </w:tcPr>
          <w:p w:rsidR="000D35BE" w:rsidRPr="00B239F2" w:rsidRDefault="000D35BE" w:rsidP="000F6B5F">
            <w:pPr>
              <w:tabs>
                <w:tab w:val="left" w:pos="3225"/>
              </w:tabs>
              <w:jc w:val="center"/>
              <w:rPr>
                <w:rFonts w:ascii="Times New Roman" w:hAnsi="Times New Roman" w:cs="Times New Roman"/>
                <w:b/>
                <w:sz w:val="28"/>
                <w:szCs w:val="28"/>
                <w:lang w:val="en-US"/>
              </w:rPr>
            </w:pPr>
            <w:r w:rsidRPr="00B239F2">
              <w:rPr>
                <w:rFonts w:ascii="Times New Roman" w:hAnsi="Times New Roman" w:cs="Times New Roman"/>
                <w:b/>
                <w:sz w:val="28"/>
                <w:szCs w:val="28"/>
                <w:lang w:val="en-US"/>
              </w:rPr>
              <w:t>Nội dung công việc</w:t>
            </w:r>
          </w:p>
        </w:tc>
        <w:tc>
          <w:tcPr>
            <w:tcW w:w="2835" w:type="dxa"/>
          </w:tcPr>
          <w:p w:rsidR="000D35BE" w:rsidRPr="00B239F2" w:rsidRDefault="000D35BE" w:rsidP="000F6B5F">
            <w:pPr>
              <w:tabs>
                <w:tab w:val="left" w:pos="3225"/>
              </w:tabs>
              <w:jc w:val="center"/>
              <w:rPr>
                <w:rFonts w:ascii="Times New Roman" w:hAnsi="Times New Roman" w:cs="Times New Roman"/>
                <w:b/>
                <w:sz w:val="28"/>
                <w:szCs w:val="28"/>
                <w:lang w:val="en-US"/>
              </w:rPr>
            </w:pPr>
            <w:r w:rsidRPr="00B239F2">
              <w:rPr>
                <w:rFonts w:ascii="Times New Roman" w:hAnsi="Times New Roman" w:cs="Times New Roman"/>
                <w:b/>
                <w:sz w:val="28"/>
                <w:szCs w:val="28"/>
                <w:lang w:val="en-US"/>
              </w:rPr>
              <w:t>Bộ phận chủ trì</w:t>
            </w:r>
          </w:p>
        </w:tc>
        <w:tc>
          <w:tcPr>
            <w:tcW w:w="2979" w:type="dxa"/>
          </w:tcPr>
          <w:p w:rsidR="000D35BE" w:rsidRPr="00B239F2" w:rsidRDefault="000D35BE" w:rsidP="000F6B5F">
            <w:pPr>
              <w:tabs>
                <w:tab w:val="left" w:pos="3225"/>
              </w:tabs>
              <w:jc w:val="center"/>
              <w:rPr>
                <w:rFonts w:ascii="Times New Roman" w:hAnsi="Times New Roman" w:cs="Times New Roman"/>
                <w:b/>
                <w:sz w:val="28"/>
                <w:szCs w:val="28"/>
                <w:lang w:val="en-US"/>
              </w:rPr>
            </w:pPr>
            <w:r w:rsidRPr="00B239F2">
              <w:rPr>
                <w:rFonts w:ascii="Times New Roman" w:hAnsi="Times New Roman" w:cs="Times New Roman"/>
                <w:b/>
                <w:sz w:val="28"/>
                <w:szCs w:val="28"/>
                <w:lang w:val="en-US"/>
              </w:rPr>
              <w:t>Bộ phận Phối hợp</w:t>
            </w:r>
          </w:p>
        </w:tc>
        <w:tc>
          <w:tcPr>
            <w:tcW w:w="2119" w:type="dxa"/>
          </w:tcPr>
          <w:p w:rsidR="000D35BE" w:rsidRPr="00B239F2" w:rsidRDefault="000D35BE" w:rsidP="000F6B5F">
            <w:pPr>
              <w:tabs>
                <w:tab w:val="left" w:pos="3225"/>
              </w:tabs>
              <w:jc w:val="center"/>
              <w:rPr>
                <w:rFonts w:ascii="Times New Roman" w:hAnsi="Times New Roman" w:cs="Times New Roman"/>
                <w:b/>
                <w:sz w:val="28"/>
                <w:szCs w:val="28"/>
                <w:lang w:val="en-US"/>
              </w:rPr>
            </w:pPr>
            <w:r w:rsidRPr="00B239F2">
              <w:rPr>
                <w:rFonts w:ascii="Times New Roman" w:hAnsi="Times New Roman" w:cs="Times New Roman"/>
                <w:b/>
                <w:sz w:val="28"/>
                <w:szCs w:val="28"/>
                <w:lang w:val="en-US"/>
              </w:rPr>
              <w:t>Thời gian thực hiện</w:t>
            </w:r>
          </w:p>
        </w:tc>
      </w:tr>
      <w:tr w:rsidR="000D35BE" w:rsidTr="000F6B5F">
        <w:tc>
          <w:tcPr>
            <w:tcW w:w="14450" w:type="dxa"/>
            <w:gridSpan w:val="5"/>
          </w:tcPr>
          <w:p w:rsidR="000D35BE" w:rsidRDefault="000D35BE" w:rsidP="000F6B5F">
            <w:pPr>
              <w:tabs>
                <w:tab w:val="left" w:pos="3225"/>
              </w:tabs>
              <w:rPr>
                <w:rFonts w:ascii="Times New Roman" w:hAnsi="Times New Roman" w:cs="Times New Roman"/>
                <w:sz w:val="28"/>
                <w:szCs w:val="28"/>
                <w:lang w:val="en-US"/>
              </w:rPr>
            </w:pPr>
            <w:r>
              <w:rPr>
                <w:rStyle w:val="Vnbnnidung3Exact"/>
                <w:rFonts w:eastAsia="Microsoft Sans Serif"/>
                <w:lang w:val="en-US"/>
              </w:rPr>
              <w:t xml:space="preserve">I </w:t>
            </w:r>
            <w:r>
              <w:rPr>
                <w:rStyle w:val="Vnbnnidung3Exact"/>
                <w:rFonts w:eastAsia="Microsoft Sans Serif"/>
              </w:rPr>
              <w:t>. Truyên thông công tác kiêm soát thủ tục hành chính trong các cơ quan hành chính nhà nước trên địa bàn xã</w:t>
            </w:r>
          </w:p>
        </w:tc>
      </w:tr>
      <w:tr w:rsidR="000D35BE" w:rsidTr="000F6B5F">
        <w:tc>
          <w:tcPr>
            <w:tcW w:w="844"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672" w:type="dxa"/>
            <w:vAlign w:val="center"/>
          </w:tcPr>
          <w:p w:rsidR="000D35BE" w:rsidRDefault="000D35BE" w:rsidP="000F6B5F">
            <w:pPr>
              <w:tabs>
                <w:tab w:val="left" w:pos="3225"/>
              </w:tabs>
              <w:jc w:val="both"/>
              <w:rPr>
                <w:rFonts w:ascii="Times New Roman" w:hAnsi="Times New Roman" w:cs="Times New Roman"/>
                <w:sz w:val="28"/>
                <w:szCs w:val="28"/>
                <w:lang w:val="en-US"/>
              </w:rPr>
            </w:pPr>
            <w:r>
              <w:rPr>
                <w:rStyle w:val="Vnbnnidung2Exact"/>
                <w:rFonts w:eastAsia="Microsoft Sans Serif"/>
              </w:rPr>
              <w:t>Công khai đầy đủ, kịp thời tất cả các TTHC thuộc th</w:t>
            </w:r>
            <w:r>
              <w:rPr>
                <w:rStyle w:val="Vnbnnidung2Exact"/>
                <w:rFonts w:eastAsia="Microsoft Sans Serif"/>
                <w:lang w:val="en-US"/>
              </w:rPr>
              <w:t>ẩm</w:t>
            </w:r>
            <w:r>
              <w:rPr>
                <w:rStyle w:val="Vnbnnidung2Exact"/>
                <w:rFonts w:eastAsia="Microsoft Sans Serif"/>
              </w:rPr>
              <w:t xml:space="preserve"> quyền giải quyết của </w:t>
            </w:r>
            <w:r>
              <w:rPr>
                <w:rStyle w:val="Vnbnnidung2Exact"/>
                <w:rFonts w:eastAsia="Microsoft Sans Serif"/>
                <w:lang w:val="en-US"/>
              </w:rPr>
              <w:t>UBND xã</w:t>
            </w:r>
            <w:r>
              <w:rPr>
                <w:rStyle w:val="Vnbnnidung2Exact"/>
                <w:rFonts w:eastAsia="Microsoft Sans Serif"/>
              </w:rPr>
              <w:t xml:space="preserve"> tại trụ sở và đăng tải trên trang thông tin điện tử của UBND xã</w:t>
            </w:r>
          </w:p>
        </w:tc>
        <w:tc>
          <w:tcPr>
            <w:tcW w:w="2835"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 Các bộ phận chuyên môn thuộc UBND xã</w:t>
            </w:r>
          </w:p>
        </w:tc>
        <w:tc>
          <w:tcPr>
            <w:tcW w:w="2979" w:type="dxa"/>
            <w:vAlign w:val="center"/>
          </w:tcPr>
          <w:p w:rsidR="000D35BE" w:rsidRDefault="000D35BE" w:rsidP="000F6B5F">
            <w:pPr>
              <w:tabs>
                <w:tab w:val="left" w:pos="3225"/>
              </w:tabs>
              <w:jc w:val="both"/>
              <w:rPr>
                <w:rFonts w:ascii="Times New Roman" w:hAnsi="Times New Roman" w:cs="Times New Roman"/>
                <w:sz w:val="28"/>
                <w:szCs w:val="28"/>
                <w:lang w:val="en-US"/>
              </w:rPr>
            </w:pPr>
          </w:p>
        </w:tc>
        <w:tc>
          <w:tcPr>
            <w:tcW w:w="2119"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Thường xuyên</w:t>
            </w:r>
          </w:p>
        </w:tc>
      </w:tr>
      <w:tr w:rsidR="000D35BE" w:rsidTr="000F6B5F">
        <w:tc>
          <w:tcPr>
            <w:tcW w:w="844"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672" w:type="dxa"/>
            <w:vAlign w:val="center"/>
          </w:tcPr>
          <w:p w:rsidR="000D35BE" w:rsidRDefault="000D35BE" w:rsidP="000F6B5F">
            <w:pPr>
              <w:spacing w:line="350" w:lineRule="exact"/>
              <w:jc w:val="both"/>
            </w:pPr>
            <w:r>
              <w:rPr>
                <w:rStyle w:val="Vnbnnidung2Exact"/>
                <w:rFonts w:eastAsia="Microsoft Sans Serif"/>
              </w:rPr>
              <w:t xml:space="preserve">Niêm yết công khai bộ TTHC thuộc thẩm quyền giải quyết của </w:t>
            </w:r>
            <w:r>
              <w:rPr>
                <w:rStyle w:val="Vnbnnidung2Exact"/>
                <w:rFonts w:eastAsia="Microsoft Sans Serif"/>
                <w:lang w:val="en-US"/>
              </w:rPr>
              <w:t xml:space="preserve">UBND xã </w:t>
            </w:r>
            <w:r>
              <w:rPr>
                <w:rStyle w:val="Vnbnnidung2Exact"/>
                <w:rFonts w:eastAsia="Microsoft Sans Serif"/>
              </w:rPr>
              <w:t>tại trụ sở và trang thông tin điện tử của UBND xã</w:t>
            </w:r>
          </w:p>
          <w:p w:rsidR="000D35BE" w:rsidRDefault="000D35BE" w:rsidP="000F6B5F">
            <w:pPr>
              <w:tabs>
                <w:tab w:val="left" w:pos="3225"/>
              </w:tabs>
              <w:jc w:val="both"/>
              <w:rPr>
                <w:rFonts w:ascii="Times New Roman" w:hAnsi="Times New Roman" w:cs="Times New Roman"/>
                <w:sz w:val="28"/>
                <w:szCs w:val="28"/>
                <w:lang w:val="en-US"/>
              </w:rPr>
            </w:pPr>
          </w:p>
        </w:tc>
        <w:tc>
          <w:tcPr>
            <w:tcW w:w="2835"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 Các bộ phận chuyên môn thuộc UBND xã</w:t>
            </w:r>
          </w:p>
        </w:tc>
        <w:tc>
          <w:tcPr>
            <w:tcW w:w="2979" w:type="dxa"/>
            <w:vAlign w:val="center"/>
          </w:tcPr>
          <w:p w:rsidR="000D35BE" w:rsidRDefault="000D35BE" w:rsidP="000F6B5F">
            <w:pPr>
              <w:tabs>
                <w:tab w:val="left" w:pos="3225"/>
              </w:tabs>
              <w:jc w:val="both"/>
              <w:rPr>
                <w:rFonts w:ascii="Times New Roman" w:hAnsi="Times New Roman" w:cs="Times New Roman"/>
                <w:sz w:val="28"/>
                <w:szCs w:val="28"/>
                <w:lang w:val="en-US"/>
              </w:rPr>
            </w:pPr>
          </w:p>
        </w:tc>
        <w:tc>
          <w:tcPr>
            <w:tcW w:w="2119"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Thường xuyên</w:t>
            </w:r>
          </w:p>
        </w:tc>
      </w:tr>
      <w:tr w:rsidR="000D35BE" w:rsidTr="000F6B5F">
        <w:tc>
          <w:tcPr>
            <w:tcW w:w="844"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672" w:type="dxa"/>
            <w:vAlign w:val="center"/>
          </w:tcPr>
          <w:p w:rsidR="000D35BE" w:rsidRDefault="000D35BE" w:rsidP="000F6B5F">
            <w:pPr>
              <w:spacing w:line="355" w:lineRule="exact"/>
              <w:jc w:val="both"/>
            </w:pPr>
            <w:r>
              <w:rPr>
                <w:rStyle w:val="Vnbnnidung2Exact"/>
                <w:rFonts w:eastAsia="Microsoft Sans Serif"/>
              </w:rPr>
              <w:t>Cập nhật, giới thiệu sáng kiến kinh nghiệm, gương cá nhân, tập thể tiêu biểu, điển hình trong việc thực hiện nhiệm vụ cải cách TTHC.</w:t>
            </w:r>
          </w:p>
          <w:p w:rsidR="000D35BE" w:rsidRDefault="000D35BE" w:rsidP="000F6B5F">
            <w:pPr>
              <w:tabs>
                <w:tab w:val="left" w:pos="3225"/>
              </w:tabs>
              <w:jc w:val="both"/>
              <w:rPr>
                <w:rFonts w:ascii="Times New Roman" w:hAnsi="Times New Roman" w:cs="Times New Roman"/>
                <w:sz w:val="28"/>
                <w:szCs w:val="28"/>
                <w:lang w:val="en-US"/>
              </w:rPr>
            </w:pPr>
          </w:p>
        </w:tc>
        <w:tc>
          <w:tcPr>
            <w:tcW w:w="2835"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Văn phòng UBND xã.</w:t>
            </w:r>
          </w:p>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Văn hóa thông tin xã</w:t>
            </w:r>
          </w:p>
        </w:tc>
        <w:tc>
          <w:tcPr>
            <w:tcW w:w="2979"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Các bộ phận chuyên môn của xã</w:t>
            </w:r>
          </w:p>
        </w:tc>
        <w:tc>
          <w:tcPr>
            <w:tcW w:w="2119"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Thường xuyên</w:t>
            </w:r>
          </w:p>
        </w:tc>
      </w:tr>
      <w:tr w:rsidR="000D35BE" w:rsidTr="000F6B5F">
        <w:tc>
          <w:tcPr>
            <w:tcW w:w="844"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672" w:type="dxa"/>
            <w:vAlign w:val="center"/>
          </w:tcPr>
          <w:p w:rsidR="000D35BE" w:rsidRPr="006B0EE6" w:rsidRDefault="000D35BE" w:rsidP="000F6B5F">
            <w:pPr>
              <w:spacing w:line="280" w:lineRule="exact"/>
              <w:jc w:val="both"/>
              <w:rPr>
                <w:lang w:val="en-US"/>
              </w:rPr>
            </w:pPr>
            <w:r>
              <w:rPr>
                <w:rStyle w:val="Vnbnnidung2Exact"/>
                <w:rFonts w:eastAsia="Microsoft Sans Serif"/>
              </w:rPr>
              <w:t>Thực hiện việc đăng tải các hình ảnh, bài viêt về kiểm</w:t>
            </w:r>
            <w:r>
              <w:rPr>
                <w:rStyle w:val="Vnbnnidung2Exact"/>
                <w:rFonts w:eastAsia="Microsoft Sans Serif"/>
                <w:lang w:val="en-US"/>
              </w:rPr>
              <w:t xml:space="preserve"> </w:t>
            </w:r>
            <w:r>
              <w:rPr>
                <w:rStyle w:val="Vnbnnidung20"/>
                <w:rFonts w:eastAsia="Microsoft Sans Serif"/>
              </w:rPr>
              <w:t>soát TTHC, cải cách TTHC, cơ chế một cửa, một cửa liên thông trên trang thông tin điện tử xã</w:t>
            </w:r>
          </w:p>
          <w:p w:rsidR="000D35BE" w:rsidRDefault="000D35BE" w:rsidP="000F6B5F">
            <w:pPr>
              <w:tabs>
                <w:tab w:val="left" w:pos="3225"/>
              </w:tabs>
              <w:jc w:val="both"/>
              <w:rPr>
                <w:rFonts w:ascii="Times New Roman" w:hAnsi="Times New Roman" w:cs="Times New Roman"/>
                <w:sz w:val="28"/>
                <w:szCs w:val="28"/>
                <w:lang w:val="en-US"/>
              </w:rPr>
            </w:pPr>
          </w:p>
        </w:tc>
        <w:tc>
          <w:tcPr>
            <w:tcW w:w="2835"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Văn hóa thông tin</w:t>
            </w:r>
          </w:p>
        </w:tc>
        <w:tc>
          <w:tcPr>
            <w:tcW w:w="2979" w:type="dxa"/>
            <w:vAlign w:val="center"/>
          </w:tcPr>
          <w:p w:rsidR="000D35BE" w:rsidRDefault="000D35BE" w:rsidP="000F6B5F">
            <w:pPr>
              <w:tabs>
                <w:tab w:val="left" w:pos="3225"/>
              </w:tabs>
              <w:jc w:val="both"/>
              <w:rPr>
                <w:rFonts w:ascii="Times New Roman" w:hAnsi="Times New Roman" w:cs="Times New Roman"/>
                <w:sz w:val="28"/>
                <w:szCs w:val="28"/>
                <w:lang w:val="en-US"/>
              </w:rPr>
            </w:pPr>
            <w:r>
              <w:rPr>
                <w:rFonts w:ascii="Times New Roman" w:hAnsi="Times New Roman" w:cs="Times New Roman"/>
                <w:sz w:val="28"/>
                <w:szCs w:val="28"/>
                <w:lang w:val="en-US"/>
              </w:rPr>
              <w:t>Các bộ phận chuyên môn của xã</w:t>
            </w:r>
          </w:p>
        </w:tc>
        <w:tc>
          <w:tcPr>
            <w:tcW w:w="2119" w:type="dxa"/>
            <w:vAlign w:val="center"/>
          </w:tcPr>
          <w:p w:rsidR="000D35BE" w:rsidRDefault="000D35BE" w:rsidP="000F6B5F">
            <w:pPr>
              <w:tabs>
                <w:tab w:val="left" w:pos="3225"/>
              </w:tabs>
              <w:jc w:val="center"/>
              <w:rPr>
                <w:rFonts w:ascii="Times New Roman" w:hAnsi="Times New Roman" w:cs="Times New Roman"/>
                <w:sz w:val="28"/>
                <w:szCs w:val="28"/>
                <w:lang w:val="en-US"/>
              </w:rPr>
            </w:pPr>
            <w:r>
              <w:rPr>
                <w:rFonts w:ascii="Times New Roman" w:hAnsi="Times New Roman" w:cs="Times New Roman"/>
                <w:sz w:val="28"/>
                <w:szCs w:val="28"/>
                <w:lang w:val="en-US"/>
              </w:rPr>
              <w:t>Thường xuyên</w:t>
            </w:r>
          </w:p>
        </w:tc>
      </w:tr>
      <w:tr w:rsidR="000D35BE" w:rsidTr="000F6B5F">
        <w:tc>
          <w:tcPr>
            <w:tcW w:w="844" w:type="dxa"/>
            <w:vAlign w:val="center"/>
          </w:tcPr>
          <w:p w:rsidR="000D35BE" w:rsidRDefault="000D35BE" w:rsidP="000F6B5F">
            <w:pPr>
              <w:tabs>
                <w:tab w:val="left" w:pos="3225"/>
              </w:tabs>
              <w:jc w:val="center"/>
            </w:pPr>
            <w:r>
              <w:rPr>
                <w:rStyle w:val="Vnbnnidung20"/>
                <w:rFonts w:eastAsia="Microsoft Sans Serif"/>
              </w:rPr>
              <w:t>5</w:t>
            </w:r>
          </w:p>
        </w:tc>
        <w:tc>
          <w:tcPr>
            <w:tcW w:w="5672" w:type="dxa"/>
            <w:vAlign w:val="center"/>
          </w:tcPr>
          <w:p w:rsidR="000D35BE" w:rsidRDefault="000D35BE" w:rsidP="000F6B5F">
            <w:pPr>
              <w:jc w:val="both"/>
            </w:pPr>
            <w:r>
              <w:rPr>
                <w:rStyle w:val="Vnbnnidung20"/>
                <w:rFonts w:eastAsia="Microsoft Sans Serif"/>
              </w:rPr>
              <w:t>Tuyên truyền về kết quả cải cách TTHC, kiểm soát TTHC trên địa bàn xã</w:t>
            </w:r>
          </w:p>
        </w:tc>
        <w:tc>
          <w:tcPr>
            <w:tcW w:w="2835" w:type="dxa"/>
            <w:vAlign w:val="center"/>
          </w:tcPr>
          <w:p w:rsidR="000D35BE" w:rsidRPr="00C04FB0" w:rsidRDefault="000D35BE" w:rsidP="000F6B5F">
            <w:pPr>
              <w:spacing w:line="350" w:lineRule="exact"/>
              <w:jc w:val="both"/>
              <w:rPr>
                <w:lang w:val="en-US"/>
              </w:rPr>
            </w:pPr>
            <w:r>
              <w:rPr>
                <w:rStyle w:val="Vnbnnidung20"/>
                <w:rFonts w:eastAsia="Microsoft Sans Serif"/>
                <w:lang w:val="en-US"/>
              </w:rPr>
              <w:t>Các bộ phận chuyên môn của xã</w:t>
            </w:r>
          </w:p>
        </w:tc>
        <w:tc>
          <w:tcPr>
            <w:tcW w:w="2979" w:type="dxa"/>
            <w:vAlign w:val="center"/>
          </w:tcPr>
          <w:p w:rsidR="000D35BE" w:rsidRPr="00C04FB0" w:rsidRDefault="000D35BE" w:rsidP="000F6B5F">
            <w:pPr>
              <w:spacing w:line="360" w:lineRule="exact"/>
              <w:jc w:val="both"/>
              <w:rPr>
                <w:lang w:val="en-US"/>
              </w:rPr>
            </w:pPr>
            <w:r>
              <w:rPr>
                <w:rStyle w:val="Vnbnnidung20"/>
                <w:rFonts w:eastAsia="Microsoft Sans Serif"/>
              </w:rPr>
              <w:t xml:space="preserve">Văn phòng </w:t>
            </w:r>
            <w:r>
              <w:rPr>
                <w:rStyle w:val="Vnbnnidung20"/>
                <w:rFonts w:eastAsia="Microsoft Sans Serif"/>
                <w:lang w:val="en-US"/>
              </w:rPr>
              <w:t>UBND xã</w:t>
            </w:r>
          </w:p>
        </w:tc>
        <w:tc>
          <w:tcPr>
            <w:tcW w:w="2119" w:type="dxa"/>
            <w:vAlign w:val="center"/>
          </w:tcPr>
          <w:p w:rsidR="000D35BE" w:rsidRDefault="000D35BE" w:rsidP="000F6B5F">
            <w:pPr>
              <w:spacing w:after="120" w:line="280" w:lineRule="exact"/>
              <w:jc w:val="center"/>
            </w:pPr>
            <w:r>
              <w:rPr>
                <w:rStyle w:val="Vnbnnidung20"/>
                <w:rFonts w:eastAsia="Microsoft Sans Serif"/>
              </w:rPr>
              <w:t>Thường</w:t>
            </w:r>
          </w:p>
          <w:p w:rsidR="000D35BE" w:rsidRDefault="000D35BE" w:rsidP="000F6B5F">
            <w:pPr>
              <w:spacing w:before="120" w:line="280" w:lineRule="exact"/>
              <w:jc w:val="center"/>
            </w:pPr>
            <w:r>
              <w:rPr>
                <w:rStyle w:val="Vnbnnidung20"/>
                <w:rFonts w:eastAsia="Microsoft Sans Serif"/>
              </w:rPr>
              <w:t>xuyên</w:t>
            </w:r>
          </w:p>
        </w:tc>
      </w:tr>
      <w:tr w:rsidR="000D35BE" w:rsidTr="000F6B5F">
        <w:trPr>
          <w:trHeight w:val="2128"/>
        </w:trPr>
        <w:tc>
          <w:tcPr>
            <w:tcW w:w="844" w:type="dxa"/>
            <w:vAlign w:val="center"/>
          </w:tcPr>
          <w:p w:rsidR="000D35BE" w:rsidRDefault="000D35BE" w:rsidP="000F6B5F">
            <w:pPr>
              <w:tabs>
                <w:tab w:val="left" w:pos="3225"/>
              </w:tabs>
              <w:jc w:val="center"/>
            </w:pPr>
            <w:r>
              <w:rPr>
                <w:rStyle w:val="Vnbnnidung20"/>
                <w:rFonts w:eastAsia="Microsoft Sans Serif"/>
              </w:rPr>
              <w:lastRenderedPageBreak/>
              <w:t>6</w:t>
            </w:r>
          </w:p>
        </w:tc>
        <w:tc>
          <w:tcPr>
            <w:tcW w:w="5672" w:type="dxa"/>
            <w:vAlign w:val="center"/>
          </w:tcPr>
          <w:p w:rsidR="000D35BE" w:rsidRDefault="000D35BE" w:rsidP="000F6B5F">
            <w:pPr>
              <w:spacing w:line="317" w:lineRule="exact"/>
              <w:jc w:val="both"/>
            </w:pPr>
            <w:r>
              <w:rPr>
                <w:rStyle w:val="Vnbnnidung20"/>
                <w:rFonts w:eastAsia="Microsoft Sans Serif"/>
              </w:rPr>
              <w:t>Tuyên truyền về quyền, nghĩa vụ cũng như trách nhiệm, ý thức tổ chức kỷ luật, đạo đức của cán bộ, công chức, được phân công thực hiện thủ tục hành chính, kiểm soát thủ tục hành chính; quyền và nghĩa vụ của tổ chức, doanh nghiệp, công dân trong mối quan hệ với cơ quan hành chính nhà nước khi thực hiện thủ tục hành chính;</w:t>
            </w:r>
          </w:p>
        </w:tc>
        <w:tc>
          <w:tcPr>
            <w:tcW w:w="2835" w:type="dxa"/>
            <w:vAlign w:val="center"/>
          </w:tcPr>
          <w:p w:rsidR="000D35BE" w:rsidRDefault="000D35BE" w:rsidP="000F6B5F">
            <w:pPr>
              <w:spacing w:line="355" w:lineRule="exact"/>
              <w:jc w:val="both"/>
            </w:pPr>
            <w:r>
              <w:rPr>
                <w:rStyle w:val="Vnbnnidung20"/>
                <w:rFonts w:eastAsia="Microsoft Sans Serif"/>
              </w:rPr>
              <w:t>-</w:t>
            </w:r>
            <w:r>
              <w:rPr>
                <w:rStyle w:val="Vnbnnidung20"/>
                <w:rFonts w:eastAsia="Microsoft Sans Serif"/>
                <w:lang w:val="en-US"/>
              </w:rPr>
              <w:t xml:space="preserve"> Các bộ phận chuyên môn của xã</w:t>
            </w:r>
          </w:p>
        </w:tc>
        <w:tc>
          <w:tcPr>
            <w:tcW w:w="2979" w:type="dxa"/>
            <w:vAlign w:val="center"/>
          </w:tcPr>
          <w:p w:rsidR="000D35BE" w:rsidRDefault="000D35BE" w:rsidP="000F6B5F">
            <w:pPr>
              <w:jc w:val="both"/>
            </w:pPr>
            <w:r>
              <w:rPr>
                <w:rStyle w:val="Vnbnnidung20"/>
                <w:rFonts w:eastAsia="Microsoft Sans Serif"/>
              </w:rPr>
              <w:t>Văn phòng UBND xã</w:t>
            </w:r>
          </w:p>
        </w:tc>
        <w:tc>
          <w:tcPr>
            <w:tcW w:w="2119" w:type="dxa"/>
            <w:vAlign w:val="center"/>
          </w:tcPr>
          <w:p w:rsidR="000D35BE" w:rsidRDefault="000D35BE" w:rsidP="000F6B5F">
            <w:pPr>
              <w:spacing w:line="280" w:lineRule="exact"/>
              <w:jc w:val="center"/>
            </w:pPr>
            <w:r>
              <w:rPr>
                <w:rStyle w:val="Vnbnnidung20"/>
                <w:rFonts w:eastAsia="Microsoft Sans Serif"/>
              </w:rPr>
              <w:t>Thường</w:t>
            </w:r>
          </w:p>
          <w:p w:rsidR="000D35BE" w:rsidRDefault="000D35BE" w:rsidP="000F6B5F">
            <w:pPr>
              <w:spacing w:before="60" w:line="280" w:lineRule="exact"/>
              <w:jc w:val="center"/>
            </w:pPr>
            <w:r>
              <w:rPr>
                <w:rStyle w:val="Vnbnnidung20"/>
                <w:rFonts w:eastAsia="Microsoft Sans Serif"/>
              </w:rPr>
              <w:t>xuyên</w:t>
            </w:r>
          </w:p>
        </w:tc>
      </w:tr>
      <w:tr w:rsidR="000D35BE" w:rsidTr="000F6B5F">
        <w:trPr>
          <w:trHeight w:val="1131"/>
        </w:trPr>
        <w:tc>
          <w:tcPr>
            <w:tcW w:w="844" w:type="dxa"/>
            <w:vAlign w:val="center"/>
          </w:tcPr>
          <w:p w:rsidR="000D35BE" w:rsidRDefault="000D35BE" w:rsidP="000F6B5F">
            <w:pPr>
              <w:tabs>
                <w:tab w:val="left" w:pos="3225"/>
              </w:tabs>
              <w:jc w:val="center"/>
            </w:pPr>
            <w:r>
              <w:rPr>
                <w:rStyle w:val="Vnbnnidung20"/>
                <w:rFonts w:eastAsia="Microsoft Sans Serif"/>
              </w:rPr>
              <w:t>7</w:t>
            </w:r>
          </w:p>
        </w:tc>
        <w:tc>
          <w:tcPr>
            <w:tcW w:w="5672" w:type="dxa"/>
            <w:vAlign w:val="center"/>
          </w:tcPr>
          <w:p w:rsidR="000D35BE" w:rsidRDefault="000D35BE" w:rsidP="000F6B5F">
            <w:pPr>
              <w:spacing w:line="350" w:lineRule="exact"/>
              <w:jc w:val="both"/>
            </w:pPr>
            <w:r>
              <w:rPr>
                <w:rStyle w:val="Vnbnnidung20"/>
                <w:rFonts w:eastAsia="Microsoft Sans Serif"/>
              </w:rPr>
              <w:t>Tham dự tập huấn nghiệp vụ hoặc hội thảo về hoạt động kiểm soát TTHC, cải cách TTHC; phần mềm các Hệ thống thông tin</w:t>
            </w:r>
          </w:p>
        </w:tc>
        <w:tc>
          <w:tcPr>
            <w:tcW w:w="2835" w:type="dxa"/>
            <w:vAlign w:val="center"/>
          </w:tcPr>
          <w:p w:rsidR="000D35BE" w:rsidRPr="00D4335F" w:rsidRDefault="000D35BE" w:rsidP="000F6B5F">
            <w:pPr>
              <w:spacing w:line="355" w:lineRule="exact"/>
              <w:jc w:val="both"/>
              <w:rPr>
                <w:lang w:val="en-US"/>
              </w:rPr>
            </w:pPr>
            <w:r>
              <w:rPr>
                <w:rStyle w:val="Vnbnnidung20"/>
                <w:rFonts w:eastAsia="Microsoft Sans Serif"/>
              </w:rPr>
              <w:t xml:space="preserve">Văn phòng </w:t>
            </w:r>
            <w:r>
              <w:rPr>
                <w:rStyle w:val="Vnbnnidung20"/>
                <w:rFonts w:eastAsia="Microsoft Sans Serif"/>
                <w:lang w:val="en-US"/>
              </w:rPr>
              <w:t>UBND xã</w:t>
            </w:r>
          </w:p>
        </w:tc>
        <w:tc>
          <w:tcPr>
            <w:tcW w:w="2979" w:type="dxa"/>
            <w:vAlign w:val="center"/>
          </w:tcPr>
          <w:p w:rsidR="000D35BE" w:rsidRDefault="000D35BE" w:rsidP="000F6B5F">
            <w:pPr>
              <w:spacing w:line="355" w:lineRule="exact"/>
              <w:jc w:val="both"/>
            </w:pPr>
            <w:r>
              <w:rPr>
                <w:rStyle w:val="Vnbnnidung20"/>
                <w:rFonts w:eastAsia="Microsoft Sans Serif"/>
              </w:rPr>
              <w:t>-</w:t>
            </w:r>
            <w:r>
              <w:rPr>
                <w:rStyle w:val="Vnbnnidung20"/>
                <w:rFonts w:eastAsia="Microsoft Sans Serif"/>
                <w:lang w:val="en-US"/>
              </w:rPr>
              <w:t xml:space="preserve"> Các bộ phận chuyên môn của xã</w:t>
            </w:r>
          </w:p>
          <w:p w:rsidR="000D35BE" w:rsidRDefault="000D35BE" w:rsidP="000F6B5F">
            <w:pPr>
              <w:spacing w:line="355" w:lineRule="exact"/>
              <w:jc w:val="both"/>
            </w:pPr>
          </w:p>
        </w:tc>
        <w:tc>
          <w:tcPr>
            <w:tcW w:w="2119" w:type="dxa"/>
            <w:vAlign w:val="center"/>
          </w:tcPr>
          <w:p w:rsidR="000D35BE" w:rsidRDefault="000D35BE" w:rsidP="000F6B5F">
            <w:pPr>
              <w:spacing w:line="350" w:lineRule="exact"/>
              <w:jc w:val="center"/>
            </w:pPr>
            <w:r>
              <w:rPr>
                <w:rStyle w:val="Vnbnnidung20"/>
                <w:rFonts w:eastAsia="Microsoft Sans Serif"/>
              </w:rPr>
              <w:t>Theo Kế hoạch ban hành riêng</w:t>
            </w:r>
          </w:p>
        </w:tc>
      </w:tr>
      <w:tr w:rsidR="000D35BE" w:rsidTr="000F6B5F">
        <w:trPr>
          <w:trHeight w:val="836"/>
        </w:trPr>
        <w:tc>
          <w:tcPr>
            <w:tcW w:w="844" w:type="dxa"/>
            <w:vAlign w:val="center"/>
          </w:tcPr>
          <w:p w:rsidR="000D35BE" w:rsidRDefault="000D35BE" w:rsidP="000F6B5F">
            <w:pPr>
              <w:tabs>
                <w:tab w:val="left" w:pos="3225"/>
              </w:tabs>
              <w:jc w:val="center"/>
            </w:pPr>
            <w:r>
              <w:rPr>
                <w:rStyle w:val="Vnbnnidung20"/>
                <w:rFonts w:eastAsia="Microsoft Sans Serif"/>
              </w:rPr>
              <w:t>8</w:t>
            </w:r>
          </w:p>
        </w:tc>
        <w:tc>
          <w:tcPr>
            <w:tcW w:w="5672" w:type="dxa"/>
            <w:vAlign w:val="center"/>
          </w:tcPr>
          <w:p w:rsidR="000D35BE" w:rsidRDefault="000D35BE" w:rsidP="000F6B5F">
            <w:pPr>
              <w:spacing w:line="355" w:lineRule="exact"/>
              <w:jc w:val="both"/>
            </w:pPr>
            <w:r>
              <w:rPr>
                <w:rStyle w:val="Vnbnnidung20"/>
                <w:rFonts w:eastAsia="Microsoft Sans Serif"/>
              </w:rPr>
              <w:t>Tham gia các buổi học tập kinh nghiệm về công tác cải cách TTHC, kiểm soát TTHC</w:t>
            </w:r>
          </w:p>
        </w:tc>
        <w:tc>
          <w:tcPr>
            <w:tcW w:w="2835" w:type="dxa"/>
            <w:vAlign w:val="center"/>
          </w:tcPr>
          <w:p w:rsidR="000D35BE" w:rsidRDefault="000D35BE" w:rsidP="000F6B5F">
            <w:pPr>
              <w:spacing w:line="350" w:lineRule="exact"/>
              <w:jc w:val="both"/>
            </w:pPr>
            <w:r>
              <w:rPr>
                <w:rStyle w:val="Vnbnnidung20"/>
                <w:rFonts w:eastAsia="Microsoft Sans Serif"/>
              </w:rPr>
              <w:t xml:space="preserve">Văn phòng </w:t>
            </w:r>
            <w:r>
              <w:rPr>
                <w:rStyle w:val="Vnbnnidung20"/>
                <w:rFonts w:eastAsia="Microsoft Sans Serif"/>
                <w:lang w:val="en-US"/>
              </w:rPr>
              <w:t>UBND xã</w:t>
            </w:r>
          </w:p>
        </w:tc>
        <w:tc>
          <w:tcPr>
            <w:tcW w:w="2979" w:type="dxa"/>
            <w:vAlign w:val="center"/>
          </w:tcPr>
          <w:p w:rsidR="000D35BE" w:rsidRDefault="000D35BE" w:rsidP="000F6B5F">
            <w:pPr>
              <w:spacing w:line="355" w:lineRule="exact"/>
              <w:jc w:val="both"/>
            </w:pPr>
            <w:r>
              <w:rPr>
                <w:rStyle w:val="Vnbnnidung20"/>
                <w:rFonts w:eastAsia="Microsoft Sans Serif"/>
              </w:rPr>
              <w:t>-</w:t>
            </w:r>
            <w:r>
              <w:rPr>
                <w:rStyle w:val="Vnbnnidung20"/>
                <w:rFonts w:eastAsia="Microsoft Sans Serif"/>
                <w:lang w:val="en-US"/>
              </w:rPr>
              <w:t xml:space="preserve"> Các bộ phận chuyên môn của xã</w:t>
            </w:r>
          </w:p>
          <w:p w:rsidR="000D35BE" w:rsidRPr="00D4335F" w:rsidRDefault="000D35BE" w:rsidP="000F6B5F">
            <w:pPr>
              <w:spacing w:line="355" w:lineRule="exact"/>
              <w:jc w:val="both"/>
              <w:rPr>
                <w:lang w:val="en-US"/>
              </w:rPr>
            </w:pPr>
          </w:p>
        </w:tc>
        <w:tc>
          <w:tcPr>
            <w:tcW w:w="2119" w:type="dxa"/>
            <w:vAlign w:val="center"/>
          </w:tcPr>
          <w:p w:rsidR="000D35BE" w:rsidRDefault="000D35BE" w:rsidP="000F6B5F">
            <w:pPr>
              <w:spacing w:line="280" w:lineRule="exact"/>
              <w:jc w:val="center"/>
            </w:pPr>
            <w:r>
              <w:rPr>
                <w:rStyle w:val="Vnbnnidung20"/>
                <w:rFonts w:eastAsia="Microsoft Sans Serif"/>
              </w:rPr>
              <w:t>Năm 2023</w:t>
            </w:r>
          </w:p>
        </w:tc>
      </w:tr>
      <w:tr w:rsidR="000D35BE" w:rsidTr="000F6B5F">
        <w:trPr>
          <w:trHeight w:val="505"/>
        </w:trPr>
        <w:tc>
          <w:tcPr>
            <w:tcW w:w="844" w:type="dxa"/>
            <w:vAlign w:val="center"/>
          </w:tcPr>
          <w:p w:rsidR="000D35BE" w:rsidRPr="00D4335F" w:rsidRDefault="000D35BE" w:rsidP="000F6B5F">
            <w:pPr>
              <w:tabs>
                <w:tab w:val="left" w:pos="3225"/>
              </w:tabs>
              <w:jc w:val="center"/>
              <w:rPr>
                <w:rStyle w:val="Vnbnnidung20"/>
                <w:rFonts w:eastAsia="Microsoft Sans Serif"/>
                <w:lang w:val="en-US"/>
              </w:rPr>
            </w:pPr>
            <w:r>
              <w:rPr>
                <w:rStyle w:val="Vnbnnidung20"/>
                <w:rFonts w:eastAsia="Microsoft Sans Serif"/>
                <w:lang w:val="en-US"/>
              </w:rPr>
              <w:t>9</w:t>
            </w:r>
          </w:p>
        </w:tc>
        <w:tc>
          <w:tcPr>
            <w:tcW w:w="5672" w:type="dxa"/>
            <w:vAlign w:val="center"/>
          </w:tcPr>
          <w:p w:rsidR="000D35BE" w:rsidRDefault="000D35BE" w:rsidP="000F6B5F">
            <w:pPr>
              <w:spacing w:line="355" w:lineRule="exact"/>
              <w:jc w:val="both"/>
              <w:rPr>
                <w:rStyle w:val="Vnbnnidung20"/>
                <w:rFonts w:eastAsia="Microsoft Sans Serif"/>
              </w:rPr>
            </w:pPr>
            <w:r>
              <w:rPr>
                <w:rStyle w:val="Vnbnnidung20"/>
                <w:rFonts w:eastAsia="Microsoft Sans Serif"/>
              </w:rPr>
              <w:t xml:space="preserve">Báo cáo kết quả, đề xuất biện pháp để nâng cao hiệu quả trong hoạt động cải cách TTHC, kiểm soát TTHC trên địa bàn </w:t>
            </w:r>
            <w:r>
              <w:rPr>
                <w:rStyle w:val="Vnbnnidung20"/>
                <w:rFonts w:eastAsia="Microsoft Sans Serif"/>
                <w:lang w:val="en-US"/>
              </w:rPr>
              <w:t>xã</w:t>
            </w:r>
            <w:r>
              <w:rPr>
                <w:rStyle w:val="Vnbnnidung20"/>
                <w:rFonts w:eastAsia="Microsoft Sans Serif"/>
              </w:rPr>
              <w:t>.</w:t>
            </w:r>
          </w:p>
        </w:tc>
        <w:tc>
          <w:tcPr>
            <w:tcW w:w="2835" w:type="dxa"/>
            <w:vAlign w:val="center"/>
          </w:tcPr>
          <w:p w:rsidR="000D35BE" w:rsidRDefault="000D35BE" w:rsidP="000F6B5F">
            <w:pPr>
              <w:spacing w:line="350" w:lineRule="exact"/>
              <w:jc w:val="both"/>
              <w:rPr>
                <w:rStyle w:val="Vnbnnidung20"/>
                <w:rFonts w:eastAsia="Microsoft Sans Serif"/>
              </w:rPr>
            </w:pPr>
            <w:r>
              <w:rPr>
                <w:rStyle w:val="Vnbnnidung20"/>
                <w:rFonts w:eastAsia="Microsoft Sans Serif"/>
              </w:rPr>
              <w:t xml:space="preserve">Văn phòng </w:t>
            </w:r>
            <w:r>
              <w:rPr>
                <w:rStyle w:val="Vnbnnidung20"/>
                <w:rFonts w:eastAsia="Microsoft Sans Serif"/>
                <w:lang w:val="en-US"/>
              </w:rPr>
              <w:t>UBND xã</w:t>
            </w:r>
          </w:p>
        </w:tc>
        <w:tc>
          <w:tcPr>
            <w:tcW w:w="2979" w:type="dxa"/>
            <w:vAlign w:val="center"/>
          </w:tcPr>
          <w:p w:rsidR="000D35BE" w:rsidRDefault="000D35BE" w:rsidP="000F6B5F">
            <w:pPr>
              <w:spacing w:line="355" w:lineRule="exact"/>
              <w:jc w:val="both"/>
            </w:pPr>
            <w:r>
              <w:rPr>
                <w:rStyle w:val="Vnbnnidung20"/>
                <w:rFonts w:eastAsia="Microsoft Sans Serif"/>
              </w:rPr>
              <w:t>-</w:t>
            </w:r>
            <w:r>
              <w:rPr>
                <w:rStyle w:val="Vnbnnidung20"/>
                <w:rFonts w:eastAsia="Microsoft Sans Serif"/>
                <w:lang w:val="en-US"/>
              </w:rPr>
              <w:t xml:space="preserve"> Các bộ phận chuyên môn của xã</w:t>
            </w:r>
          </w:p>
          <w:p w:rsidR="000D35BE" w:rsidRDefault="000D35BE" w:rsidP="000F6B5F">
            <w:pPr>
              <w:spacing w:line="355" w:lineRule="exact"/>
              <w:jc w:val="both"/>
              <w:rPr>
                <w:rStyle w:val="Vnbnnidung20"/>
                <w:rFonts w:eastAsia="Microsoft Sans Serif"/>
              </w:rPr>
            </w:pPr>
          </w:p>
        </w:tc>
        <w:tc>
          <w:tcPr>
            <w:tcW w:w="2119" w:type="dxa"/>
            <w:vAlign w:val="center"/>
          </w:tcPr>
          <w:p w:rsidR="000D35BE" w:rsidRDefault="000D35BE" w:rsidP="000F6B5F">
            <w:pPr>
              <w:spacing w:line="280" w:lineRule="exact"/>
              <w:jc w:val="center"/>
              <w:rPr>
                <w:rStyle w:val="Vnbnnidung20"/>
                <w:rFonts w:eastAsia="Microsoft Sans Serif"/>
              </w:rPr>
            </w:pPr>
            <w:r>
              <w:rPr>
                <w:rStyle w:val="Vnbnnidung20"/>
                <w:rFonts w:eastAsia="Microsoft Sans Serif"/>
              </w:rPr>
              <w:t>Năm 2023</w:t>
            </w:r>
          </w:p>
        </w:tc>
      </w:tr>
      <w:tr w:rsidR="000D35BE" w:rsidTr="000F6B5F">
        <w:trPr>
          <w:trHeight w:val="338"/>
        </w:trPr>
        <w:tc>
          <w:tcPr>
            <w:tcW w:w="14450" w:type="dxa"/>
            <w:gridSpan w:val="5"/>
          </w:tcPr>
          <w:p w:rsidR="000D35BE" w:rsidRDefault="000D35BE" w:rsidP="000F6B5F">
            <w:pPr>
              <w:spacing w:line="280" w:lineRule="exact"/>
              <w:rPr>
                <w:rStyle w:val="Vnbnnidung20"/>
                <w:rFonts w:eastAsia="Microsoft Sans Serif"/>
              </w:rPr>
            </w:pPr>
            <w:r>
              <w:rPr>
                <w:rStyle w:val="Vnbnnidung2Inm"/>
                <w:rFonts w:eastAsia="Microsoft Sans Serif"/>
              </w:rPr>
              <w:t>II. Truyền thông công tác kiểm soát thủ tục hành chính đến người dân, doanh nghiệp trên địa bàn xã</w:t>
            </w:r>
          </w:p>
        </w:tc>
      </w:tr>
      <w:tr w:rsidR="000D35BE" w:rsidTr="000F6B5F">
        <w:trPr>
          <w:trHeight w:val="273"/>
        </w:trPr>
        <w:tc>
          <w:tcPr>
            <w:tcW w:w="844" w:type="dxa"/>
            <w:vAlign w:val="center"/>
          </w:tcPr>
          <w:p w:rsidR="000D35BE" w:rsidRPr="00214A30" w:rsidRDefault="000D35BE" w:rsidP="000F6B5F">
            <w:pPr>
              <w:tabs>
                <w:tab w:val="left" w:pos="3225"/>
              </w:tabs>
              <w:jc w:val="center"/>
              <w:rPr>
                <w:rStyle w:val="Vnbnnidung20"/>
                <w:rFonts w:eastAsia="Microsoft Sans Serif"/>
                <w:lang w:val="en-US"/>
              </w:rPr>
            </w:pPr>
            <w:r>
              <w:rPr>
                <w:rStyle w:val="Vnbnnidung20"/>
                <w:rFonts w:eastAsia="Microsoft Sans Serif"/>
                <w:lang w:val="en-US"/>
              </w:rPr>
              <w:t>1</w:t>
            </w:r>
          </w:p>
        </w:tc>
        <w:tc>
          <w:tcPr>
            <w:tcW w:w="5672" w:type="dxa"/>
            <w:vAlign w:val="center"/>
          </w:tcPr>
          <w:p w:rsidR="000D35BE" w:rsidRDefault="000D35BE" w:rsidP="000F6B5F">
            <w:pPr>
              <w:spacing w:line="355" w:lineRule="exact"/>
              <w:rPr>
                <w:rStyle w:val="Vnbnnidung2Inm"/>
                <w:rFonts w:eastAsia="Microsoft Sans Serif"/>
              </w:rPr>
            </w:pPr>
            <w:r>
              <w:rPr>
                <w:rStyle w:val="Vnbnnidung20"/>
                <w:rFonts w:eastAsia="Microsoft Sans Serif"/>
                <w:lang w:val="en-US"/>
              </w:rPr>
              <w:t xml:space="preserve">Tiếp tục tuyên truyền đề án “ phát triển về ứng dụng dữ liệu dân cư , định danh và xác thực điện tử phục vụ </w:t>
            </w:r>
            <w:r>
              <w:rPr>
                <w:rStyle w:val="Vnbnnidung20"/>
                <w:rFonts w:eastAsia="Microsoft Sans Serif"/>
              </w:rPr>
              <w:t xml:space="preserve">chuyển đổi số quốc gia giai đoạn 2022-2025, tầm nhìn đến năm 2030” phê duyệt kèm theo Quyết định số 06/QĐ-TTg ngày 06/01/2022 của Thủ tướng Chính phủ; Đề án “Đổi mới việc thực hiện cơ chế một cửa, một cửa liên thông trong giải quyết thủ tục hành </w:t>
            </w:r>
            <w:r>
              <w:rPr>
                <w:rStyle w:val="Vnbnnidung20"/>
                <w:rFonts w:eastAsia="Microsoft Sans Serif"/>
              </w:rPr>
              <w:lastRenderedPageBreak/>
              <w:t>chính” phê duyệt kèm theo Quyết định số 468/QĐ-TTg ngày 27/3/2021 của Thủ tướng Chính phủ</w:t>
            </w:r>
          </w:p>
        </w:tc>
        <w:tc>
          <w:tcPr>
            <w:tcW w:w="2835" w:type="dxa"/>
            <w:vAlign w:val="center"/>
          </w:tcPr>
          <w:p w:rsidR="000D35BE" w:rsidRPr="00214A30" w:rsidRDefault="000D35BE" w:rsidP="000F6B5F">
            <w:pPr>
              <w:spacing w:line="350" w:lineRule="exact"/>
              <w:rPr>
                <w:rStyle w:val="Vnbnnidung20"/>
                <w:rFonts w:eastAsia="Microsoft Sans Serif"/>
                <w:lang w:val="en-US"/>
              </w:rPr>
            </w:pPr>
            <w:r>
              <w:rPr>
                <w:rStyle w:val="Vnbnnidung20"/>
                <w:rFonts w:eastAsia="Microsoft Sans Serif"/>
                <w:lang w:val="en-US"/>
              </w:rPr>
              <w:lastRenderedPageBreak/>
              <w:t>Văn hóa thông tin</w:t>
            </w:r>
          </w:p>
        </w:tc>
        <w:tc>
          <w:tcPr>
            <w:tcW w:w="2979" w:type="dxa"/>
            <w:vAlign w:val="center"/>
          </w:tcPr>
          <w:p w:rsidR="000D35BE" w:rsidRPr="00214A30" w:rsidRDefault="000D35BE" w:rsidP="000F6B5F">
            <w:pPr>
              <w:spacing w:line="355" w:lineRule="exact"/>
              <w:rPr>
                <w:rStyle w:val="Vnbnnidung20"/>
                <w:rFonts w:eastAsia="Microsoft Sans Serif"/>
                <w:lang w:val="en-US"/>
              </w:rPr>
            </w:pPr>
            <w:r>
              <w:rPr>
                <w:rStyle w:val="Vnbnnidung20"/>
                <w:rFonts w:eastAsia="Microsoft Sans Serif"/>
                <w:lang w:val="en-US"/>
              </w:rPr>
              <w:t>Các bộ phận chuyên môn của xã</w:t>
            </w:r>
          </w:p>
        </w:tc>
        <w:tc>
          <w:tcPr>
            <w:tcW w:w="2119" w:type="dxa"/>
            <w:vAlign w:val="center"/>
          </w:tcPr>
          <w:p w:rsidR="000D35BE" w:rsidRPr="00214A30" w:rsidRDefault="000D35BE" w:rsidP="000F6B5F">
            <w:pPr>
              <w:spacing w:line="280" w:lineRule="exact"/>
              <w:jc w:val="center"/>
              <w:rPr>
                <w:rStyle w:val="Vnbnnidung20"/>
                <w:rFonts w:eastAsia="Microsoft Sans Serif"/>
                <w:lang w:val="en-US"/>
              </w:rPr>
            </w:pPr>
            <w:r>
              <w:rPr>
                <w:rStyle w:val="Vnbnnidung20"/>
                <w:rFonts w:eastAsia="Microsoft Sans Serif"/>
                <w:lang w:val="en-US"/>
              </w:rPr>
              <w:t>Thường xuyên</w:t>
            </w:r>
          </w:p>
        </w:tc>
      </w:tr>
      <w:tr w:rsidR="000D35BE" w:rsidTr="000F6B5F">
        <w:trPr>
          <w:trHeight w:val="2128"/>
        </w:trPr>
        <w:tc>
          <w:tcPr>
            <w:tcW w:w="844" w:type="dxa"/>
            <w:vAlign w:val="center"/>
          </w:tcPr>
          <w:p w:rsidR="000D35BE" w:rsidRPr="00CD776F" w:rsidRDefault="000D35BE" w:rsidP="000F6B5F">
            <w:pPr>
              <w:tabs>
                <w:tab w:val="left" w:pos="3225"/>
              </w:tabs>
              <w:jc w:val="center"/>
              <w:rPr>
                <w:rStyle w:val="Vnbnnidung20"/>
                <w:rFonts w:eastAsia="Microsoft Sans Serif"/>
                <w:lang w:val="en-US"/>
              </w:rPr>
            </w:pPr>
            <w:r>
              <w:rPr>
                <w:rStyle w:val="Vnbnnidung20"/>
                <w:rFonts w:eastAsia="Microsoft Sans Serif"/>
                <w:lang w:val="en-US"/>
              </w:rPr>
              <w:lastRenderedPageBreak/>
              <w:t>2</w:t>
            </w:r>
          </w:p>
        </w:tc>
        <w:tc>
          <w:tcPr>
            <w:tcW w:w="5672" w:type="dxa"/>
            <w:vAlign w:val="center"/>
          </w:tcPr>
          <w:p w:rsidR="000D35BE" w:rsidRPr="00CD776F" w:rsidRDefault="000D35BE" w:rsidP="000F6B5F">
            <w:pPr>
              <w:spacing w:line="355" w:lineRule="exact"/>
              <w:rPr>
                <w:rStyle w:val="Vnbnnidung2Inm"/>
                <w:rFonts w:eastAsia="Microsoft Sans Serif"/>
                <w:b w:val="0"/>
                <w:bCs w:val="0"/>
              </w:rPr>
            </w:pPr>
            <w:r>
              <w:rPr>
                <w:rStyle w:val="Vnbnnidung20"/>
                <w:rFonts w:eastAsia="Microsoft Sans Serif"/>
              </w:rPr>
              <w:t xml:space="preserve">Tiếp tục tuyên truyền Hệ thống thông tin giải quyết thủ tục hành chính </w:t>
            </w:r>
            <w:r>
              <w:rPr>
                <w:rStyle w:val="Vnbnnidung20"/>
                <w:rFonts w:eastAsia="Microsoft Sans Serif"/>
                <w:lang w:val="en-US"/>
              </w:rPr>
              <w:t>xã</w:t>
            </w:r>
            <w:r>
              <w:rPr>
                <w:rStyle w:val="Vnbnnidung20"/>
                <w:rFonts w:eastAsia="Microsoft Sans Serif"/>
              </w:rPr>
              <w:t>, Cổng Dịch vụ công quốc gia, thanh toán trực tuyến đến người dân, doanh nghiệp để nâng cao nhận thức, tăng số lượng tiếp nhận, giải quyết TTHC bằng hình thức trực tuyến; thanh toán trực tuyến</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Pr="00CD776F" w:rsidRDefault="000D35BE" w:rsidP="000F6B5F">
            <w:pPr>
              <w:spacing w:line="350" w:lineRule="exact"/>
              <w:rPr>
                <w:rStyle w:val="Vnbnnidung20"/>
                <w:rFonts w:eastAsia="Microsoft Sans Serif"/>
                <w:lang w:val="en-US"/>
              </w:rPr>
            </w:pPr>
            <w:r>
              <w:rPr>
                <w:rStyle w:val="Vnbnnidung20"/>
                <w:rFonts w:eastAsia="Microsoft Sans Serif"/>
                <w:lang w:val="en-US"/>
              </w:rPr>
              <w:t>Văn hóa thông tin xã</w:t>
            </w:r>
          </w:p>
        </w:tc>
        <w:tc>
          <w:tcPr>
            <w:tcW w:w="2979" w:type="dxa"/>
            <w:vAlign w:val="center"/>
          </w:tcPr>
          <w:p w:rsidR="000D35BE" w:rsidRPr="00CD776F" w:rsidRDefault="000D35BE" w:rsidP="000F6B5F">
            <w:pPr>
              <w:spacing w:line="355" w:lineRule="exact"/>
              <w:rPr>
                <w:rStyle w:val="Vnbnnidung20"/>
                <w:rFonts w:eastAsia="Microsoft Sans Serif"/>
                <w:lang w:val="en-US"/>
              </w:rPr>
            </w:pPr>
            <w:r>
              <w:rPr>
                <w:rStyle w:val="Vnbnnidung20"/>
                <w:rFonts w:eastAsia="Microsoft Sans Serif"/>
                <w:lang w:val="en-US"/>
              </w:rPr>
              <w:t>Các bộ phận chuyên môn của xã</w:t>
            </w:r>
          </w:p>
        </w:tc>
        <w:tc>
          <w:tcPr>
            <w:tcW w:w="2119" w:type="dxa"/>
            <w:vAlign w:val="center"/>
          </w:tcPr>
          <w:p w:rsidR="000D35BE" w:rsidRPr="00507A5F" w:rsidRDefault="000D35BE" w:rsidP="000F6B5F">
            <w:pPr>
              <w:spacing w:line="280" w:lineRule="exact"/>
              <w:jc w:val="center"/>
              <w:rPr>
                <w:rStyle w:val="Vnbnnidung20"/>
                <w:rFonts w:eastAsia="Microsoft Sans Serif"/>
                <w:lang w:val="en-US"/>
              </w:rPr>
            </w:pPr>
            <w:r>
              <w:rPr>
                <w:rStyle w:val="Vnbnnidung20"/>
                <w:rFonts w:eastAsia="Microsoft Sans Serif"/>
                <w:lang w:val="en-US"/>
              </w:rPr>
              <w:t>Thường xuyên</w:t>
            </w:r>
          </w:p>
        </w:tc>
      </w:tr>
      <w:tr w:rsidR="000D35BE" w:rsidTr="000F6B5F">
        <w:trPr>
          <w:trHeight w:val="1045"/>
        </w:trPr>
        <w:tc>
          <w:tcPr>
            <w:tcW w:w="844" w:type="dxa"/>
            <w:vAlign w:val="center"/>
          </w:tcPr>
          <w:p w:rsidR="000D35BE" w:rsidRPr="00CD776F" w:rsidRDefault="000D35BE" w:rsidP="000F6B5F">
            <w:pPr>
              <w:tabs>
                <w:tab w:val="left" w:pos="3225"/>
              </w:tabs>
              <w:jc w:val="center"/>
              <w:rPr>
                <w:rStyle w:val="Vnbnnidung20"/>
                <w:rFonts w:eastAsia="Microsoft Sans Serif"/>
                <w:lang w:val="en-US"/>
              </w:rPr>
            </w:pPr>
            <w:r>
              <w:rPr>
                <w:rStyle w:val="Vnbnnidung20"/>
                <w:rFonts w:eastAsia="Microsoft Sans Serif"/>
                <w:lang w:val="en-US"/>
              </w:rPr>
              <w:t>3</w:t>
            </w:r>
          </w:p>
        </w:tc>
        <w:tc>
          <w:tcPr>
            <w:tcW w:w="5672" w:type="dxa"/>
            <w:vAlign w:val="center"/>
          </w:tcPr>
          <w:p w:rsidR="000D35BE" w:rsidRDefault="000D35BE" w:rsidP="000F6B5F">
            <w:pPr>
              <w:spacing w:line="355" w:lineRule="exact"/>
            </w:pPr>
            <w:r>
              <w:rPr>
                <w:rStyle w:val="Vnbnnidung20"/>
                <w:rFonts w:eastAsia="Microsoft Sans Serif"/>
              </w:rPr>
              <w:t>Lồng ghép việc tuyên truyền các nội dung nhiệm vụ cải cách hành chính, kiểm soát TTHC với việc tuyên truyền phổ biến giáo dục pháp luật</w:t>
            </w:r>
          </w:p>
        </w:tc>
        <w:tc>
          <w:tcPr>
            <w:tcW w:w="2835" w:type="dxa"/>
            <w:vAlign w:val="center"/>
          </w:tcPr>
          <w:p w:rsidR="000D35BE" w:rsidRPr="00CD776F" w:rsidRDefault="000D35BE" w:rsidP="000F6B5F">
            <w:pPr>
              <w:spacing w:line="350" w:lineRule="exact"/>
              <w:rPr>
                <w:rStyle w:val="Vnbnnidung20"/>
                <w:rFonts w:eastAsia="Microsoft Sans Serif"/>
                <w:lang w:val="en-US"/>
              </w:rPr>
            </w:pPr>
            <w:r>
              <w:rPr>
                <w:rStyle w:val="Vnbnnidung20"/>
                <w:rFonts w:eastAsia="Microsoft Sans Serif"/>
                <w:lang w:val="en-US"/>
              </w:rPr>
              <w:t>Bộ phận Tư pháp xã</w:t>
            </w:r>
          </w:p>
        </w:tc>
        <w:tc>
          <w:tcPr>
            <w:tcW w:w="2979" w:type="dxa"/>
            <w:vAlign w:val="center"/>
          </w:tcPr>
          <w:p w:rsidR="000D35BE" w:rsidRPr="00CD776F" w:rsidRDefault="000D35BE" w:rsidP="000F6B5F">
            <w:pPr>
              <w:spacing w:line="355" w:lineRule="exact"/>
              <w:rPr>
                <w:rStyle w:val="Vnbnnidung20"/>
                <w:rFonts w:eastAsia="Microsoft Sans Serif"/>
                <w:lang w:val="en-US"/>
              </w:rPr>
            </w:pPr>
            <w:r>
              <w:rPr>
                <w:rStyle w:val="Vnbnnidung20"/>
                <w:rFonts w:eastAsia="Microsoft Sans Serif"/>
                <w:lang w:val="en-US"/>
              </w:rPr>
              <w:t>Các bộ phận chuyên môn của xã</w:t>
            </w:r>
          </w:p>
        </w:tc>
        <w:tc>
          <w:tcPr>
            <w:tcW w:w="2119" w:type="dxa"/>
            <w:vAlign w:val="center"/>
          </w:tcPr>
          <w:p w:rsidR="000D35BE" w:rsidRPr="00507A5F" w:rsidRDefault="000D35BE" w:rsidP="000F6B5F">
            <w:pPr>
              <w:spacing w:line="280" w:lineRule="exact"/>
              <w:jc w:val="center"/>
              <w:rPr>
                <w:rStyle w:val="Vnbnnidung20"/>
                <w:rFonts w:eastAsia="Microsoft Sans Serif"/>
                <w:lang w:val="en-US"/>
              </w:rPr>
            </w:pPr>
            <w:r>
              <w:rPr>
                <w:rStyle w:val="Vnbnnidung20"/>
                <w:rFonts w:eastAsia="Microsoft Sans Serif"/>
                <w:lang w:val="en-US"/>
              </w:rPr>
              <w:t>Thường xuyên</w:t>
            </w:r>
          </w:p>
        </w:tc>
      </w:tr>
      <w:tr w:rsidR="000D35BE" w:rsidTr="000F6B5F">
        <w:trPr>
          <w:trHeight w:val="2128"/>
        </w:trPr>
        <w:tc>
          <w:tcPr>
            <w:tcW w:w="844" w:type="dxa"/>
            <w:vAlign w:val="center"/>
          </w:tcPr>
          <w:p w:rsidR="000D35BE" w:rsidRPr="00CD776F" w:rsidRDefault="000D35BE" w:rsidP="000F6B5F">
            <w:pPr>
              <w:tabs>
                <w:tab w:val="left" w:pos="3225"/>
              </w:tabs>
              <w:jc w:val="center"/>
              <w:rPr>
                <w:rStyle w:val="Vnbnnidung20"/>
                <w:rFonts w:eastAsia="Microsoft Sans Serif"/>
                <w:lang w:val="en-US"/>
              </w:rPr>
            </w:pPr>
            <w:r>
              <w:rPr>
                <w:rStyle w:val="Vnbnnidung20"/>
                <w:rFonts w:eastAsia="Microsoft Sans Serif"/>
                <w:lang w:val="en-US"/>
              </w:rPr>
              <w:t>4</w:t>
            </w:r>
          </w:p>
        </w:tc>
        <w:tc>
          <w:tcPr>
            <w:tcW w:w="5672" w:type="dxa"/>
            <w:vAlign w:val="center"/>
          </w:tcPr>
          <w:p w:rsidR="000D35BE" w:rsidRPr="00CD776F" w:rsidRDefault="000D35BE" w:rsidP="000F6B5F">
            <w:pPr>
              <w:spacing w:line="350" w:lineRule="exact"/>
              <w:rPr>
                <w:lang w:val="en-US"/>
              </w:rPr>
            </w:pPr>
            <w:r>
              <w:rPr>
                <w:rStyle w:val="Vnbnnidung20"/>
                <w:rFonts w:eastAsia="Microsoft Sans Serif"/>
              </w:rPr>
              <w:t xml:space="preserve">Tiếp tục thực hiện và nâng cao chất lượng chuyên mục CCHC trên sóng Phát thanh </w:t>
            </w:r>
            <w:r>
              <w:rPr>
                <w:rStyle w:val="Vnbnnidung20"/>
                <w:rFonts w:eastAsia="Microsoft Sans Serif"/>
                <w:lang w:val="en-US"/>
              </w:rPr>
              <w:t>xã</w:t>
            </w:r>
            <w:r>
              <w:rPr>
                <w:rStyle w:val="Vnbnnidung20"/>
                <w:rFonts w:eastAsia="Microsoft Sans Serif"/>
              </w:rPr>
              <w:t xml:space="preserve">; Thường xuyên đăng tải các tin, bài, phóng sự về công tác kiểm soát TTHC, cải cách TTHC lên trang thông tin điện tử của </w:t>
            </w:r>
            <w:r>
              <w:rPr>
                <w:rStyle w:val="Vnbnnidung20"/>
                <w:rFonts w:eastAsia="Microsoft Sans Serif"/>
                <w:lang w:val="en-US"/>
              </w:rPr>
              <w:t>xã</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Pr="00CD776F" w:rsidRDefault="000D35BE" w:rsidP="000F6B5F">
            <w:pPr>
              <w:spacing w:line="350" w:lineRule="exact"/>
              <w:rPr>
                <w:rStyle w:val="Vnbnnidung20"/>
                <w:rFonts w:eastAsia="Microsoft Sans Serif"/>
                <w:lang w:val="en-US"/>
              </w:rPr>
            </w:pPr>
            <w:r>
              <w:rPr>
                <w:rStyle w:val="Vnbnnidung20"/>
                <w:rFonts w:eastAsia="Microsoft Sans Serif"/>
                <w:lang w:val="en-US"/>
              </w:rPr>
              <w:t>Văn hóa thông tin xã</w:t>
            </w:r>
          </w:p>
        </w:tc>
        <w:tc>
          <w:tcPr>
            <w:tcW w:w="2979" w:type="dxa"/>
            <w:vAlign w:val="center"/>
          </w:tcPr>
          <w:p w:rsidR="000D35BE" w:rsidRPr="00CD776F" w:rsidRDefault="000D35BE" w:rsidP="000F6B5F">
            <w:pPr>
              <w:spacing w:line="355" w:lineRule="exact"/>
              <w:rPr>
                <w:rStyle w:val="Vnbnnidung20"/>
                <w:rFonts w:eastAsia="Microsoft Sans Serif"/>
                <w:lang w:val="en-US"/>
              </w:rPr>
            </w:pPr>
            <w:r>
              <w:rPr>
                <w:rStyle w:val="Vnbnnidung20"/>
                <w:rFonts w:eastAsia="Microsoft Sans Serif"/>
                <w:lang w:val="en-US"/>
              </w:rPr>
              <w:t>Các bộ phận chuyên môn của xã</w:t>
            </w:r>
          </w:p>
        </w:tc>
        <w:tc>
          <w:tcPr>
            <w:tcW w:w="2119" w:type="dxa"/>
            <w:vAlign w:val="center"/>
          </w:tcPr>
          <w:p w:rsidR="000D35BE" w:rsidRPr="00693F03" w:rsidRDefault="000D35BE" w:rsidP="000F6B5F">
            <w:pPr>
              <w:spacing w:line="280" w:lineRule="exact"/>
              <w:jc w:val="center"/>
              <w:rPr>
                <w:rStyle w:val="Vnbnnidung20"/>
                <w:rFonts w:eastAsia="Microsoft Sans Serif"/>
                <w:lang w:val="en-US"/>
              </w:rPr>
            </w:pPr>
            <w:r>
              <w:rPr>
                <w:rStyle w:val="Vnbnnidung20"/>
                <w:rFonts w:eastAsia="Microsoft Sans Serif"/>
                <w:lang w:val="en-US"/>
              </w:rPr>
              <w:t>Thường xuyên</w:t>
            </w:r>
          </w:p>
        </w:tc>
      </w:tr>
      <w:tr w:rsidR="000D35BE" w:rsidTr="000F6B5F">
        <w:trPr>
          <w:trHeight w:val="1025"/>
        </w:trPr>
        <w:tc>
          <w:tcPr>
            <w:tcW w:w="844" w:type="dxa"/>
            <w:vAlign w:val="center"/>
          </w:tcPr>
          <w:p w:rsidR="000D35BE" w:rsidRPr="00CD776F" w:rsidRDefault="000D35BE" w:rsidP="000F6B5F">
            <w:pPr>
              <w:tabs>
                <w:tab w:val="left" w:pos="3225"/>
              </w:tabs>
              <w:jc w:val="center"/>
              <w:rPr>
                <w:rStyle w:val="Vnbnnidung20"/>
                <w:rFonts w:eastAsia="Microsoft Sans Serif"/>
                <w:lang w:val="en-US"/>
              </w:rPr>
            </w:pPr>
            <w:r>
              <w:rPr>
                <w:rStyle w:val="Vnbnnidung20"/>
                <w:rFonts w:eastAsia="Microsoft Sans Serif"/>
                <w:lang w:val="en-US"/>
              </w:rPr>
              <w:t>5</w:t>
            </w:r>
          </w:p>
        </w:tc>
        <w:tc>
          <w:tcPr>
            <w:tcW w:w="5672" w:type="dxa"/>
            <w:vAlign w:val="center"/>
          </w:tcPr>
          <w:p w:rsidR="000D35BE" w:rsidRDefault="000D35BE" w:rsidP="000F6B5F">
            <w:pPr>
              <w:spacing w:line="355" w:lineRule="exact"/>
              <w:rPr>
                <w:rStyle w:val="Vnbnnidung2Inm"/>
                <w:rFonts w:eastAsia="Microsoft Sans Serif"/>
              </w:rPr>
            </w:pPr>
            <w:r>
              <w:rPr>
                <w:rStyle w:val="Vnbnnidung20"/>
                <w:rFonts w:eastAsia="Microsoft Sans Serif"/>
              </w:rPr>
              <w:t>Tổ chức phát tờ gấp, tờ rơi, pano, khẩu hiệu, clip giới thiệu về công tác cải cách hành chính, kiểm soát TTHC, cải cách TTHC.</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Pr="00CD776F" w:rsidRDefault="000D35BE" w:rsidP="000F6B5F">
            <w:pPr>
              <w:spacing w:line="350" w:lineRule="exact"/>
              <w:rPr>
                <w:rStyle w:val="Vnbnnidung20"/>
                <w:rFonts w:eastAsia="Microsoft Sans Serif"/>
                <w:lang w:val="en-US"/>
              </w:rPr>
            </w:pPr>
            <w:r>
              <w:rPr>
                <w:rStyle w:val="Vnbnnidung20"/>
                <w:rFonts w:eastAsia="Microsoft Sans Serif"/>
                <w:lang w:val="en-US"/>
              </w:rPr>
              <w:t>Văn hóa thông tin xã</w:t>
            </w:r>
          </w:p>
        </w:tc>
        <w:tc>
          <w:tcPr>
            <w:tcW w:w="2979" w:type="dxa"/>
            <w:vAlign w:val="center"/>
          </w:tcPr>
          <w:p w:rsidR="000D35BE" w:rsidRDefault="000D35BE" w:rsidP="000F6B5F">
            <w:pPr>
              <w:spacing w:line="355" w:lineRule="exact"/>
              <w:rPr>
                <w:rStyle w:val="Vnbnnidung20"/>
                <w:rFonts w:eastAsia="Microsoft Sans Serif"/>
              </w:rPr>
            </w:pPr>
            <w:r>
              <w:rPr>
                <w:rStyle w:val="Vnbnnidung20"/>
                <w:rFonts w:eastAsia="Microsoft Sans Serif"/>
                <w:lang w:val="en-US"/>
              </w:rPr>
              <w:t>Các bộ phận chuyên môn của xã</w:t>
            </w:r>
          </w:p>
        </w:tc>
        <w:tc>
          <w:tcPr>
            <w:tcW w:w="2119" w:type="dxa"/>
            <w:vAlign w:val="center"/>
          </w:tcPr>
          <w:p w:rsidR="000D35BE" w:rsidRDefault="000D35BE" w:rsidP="000F6B5F">
            <w:pPr>
              <w:spacing w:line="280" w:lineRule="exact"/>
              <w:rPr>
                <w:rStyle w:val="Vnbnnidung20"/>
                <w:rFonts w:eastAsia="Microsoft Sans Serif"/>
              </w:rPr>
            </w:pPr>
            <w:r>
              <w:rPr>
                <w:rStyle w:val="Vnbnnidung20"/>
                <w:rFonts w:eastAsia="Microsoft Sans Serif"/>
                <w:lang w:val="en-US"/>
              </w:rPr>
              <w:t>Thường xuyên</w:t>
            </w:r>
          </w:p>
        </w:tc>
      </w:tr>
      <w:tr w:rsidR="000D35BE" w:rsidTr="000F6B5F">
        <w:trPr>
          <w:trHeight w:val="927"/>
        </w:trPr>
        <w:tc>
          <w:tcPr>
            <w:tcW w:w="844" w:type="dxa"/>
            <w:vAlign w:val="center"/>
          </w:tcPr>
          <w:p w:rsidR="000D35BE" w:rsidRPr="00EA58E1" w:rsidRDefault="000D35BE" w:rsidP="000F6B5F">
            <w:pPr>
              <w:tabs>
                <w:tab w:val="left" w:pos="3225"/>
              </w:tabs>
              <w:jc w:val="center"/>
              <w:rPr>
                <w:rStyle w:val="Vnbnnidung20"/>
                <w:rFonts w:eastAsia="Microsoft Sans Serif"/>
                <w:lang w:val="en-US"/>
              </w:rPr>
            </w:pPr>
            <w:r>
              <w:rPr>
                <w:rStyle w:val="Vnbnnidung20"/>
                <w:rFonts w:eastAsia="Microsoft Sans Serif"/>
                <w:lang w:val="en-US"/>
              </w:rPr>
              <w:t>6</w:t>
            </w:r>
          </w:p>
        </w:tc>
        <w:tc>
          <w:tcPr>
            <w:tcW w:w="5672" w:type="dxa"/>
            <w:vAlign w:val="center"/>
          </w:tcPr>
          <w:p w:rsidR="000D35BE" w:rsidRPr="00851AE6" w:rsidRDefault="000D35BE" w:rsidP="000F6B5F">
            <w:pPr>
              <w:spacing w:line="280" w:lineRule="exact"/>
              <w:rPr>
                <w:lang w:val="en-US"/>
              </w:rPr>
            </w:pPr>
            <w:r>
              <w:rPr>
                <w:rStyle w:val="Vnbnnidung20"/>
                <w:rFonts w:eastAsia="Microsoft Sans Serif"/>
              </w:rPr>
              <w:t>Tuyên truyền, nhân rộng mô hình, cách làm hay của cá</w:t>
            </w:r>
            <w:r>
              <w:rPr>
                <w:rStyle w:val="Vnbnnidung20"/>
                <w:rFonts w:eastAsia="Microsoft Sans Serif"/>
                <w:lang w:val="en-US"/>
              </w:rPr>
              <w:t xml:space="preserve"> </w:t>
            </w:r>
            <w:r>
              <w:rPr>
                <w:rStyle w:val="Vnbnnidung20"/>
                <w:rFonts w:eastAsia="Microsoft Sans Serif"/>
              </w:rPr>
              <w:t>nhân, tổ chức trong công tác kiểm soát thủ tục hành chính trên địa bàn xã</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Default="000D35BE" w:rsidP="000F6B5F">
            <w:pPr>
              <w:spacing w:line="350" w:lineRule="exact"/>
              <w:rPr>
                <w:rStyle w:val="Vnbnnidung20"/>
                <w:rFonts w:eastAsia="Microsoft Sans Serif"/>
              </w:rPr>
            </w:pPr>
            <w:r>
              <w:rPr>
                <w:rStyle w:val="Vnbnnidung20"/>
                <w:rFonts w:eastAsia="Microsoft Sans Serif"/>
                <w:lang w:val="en-US"/>
              </w:rPr>
              <w:t>Văn hóa thông tin xã</w:t>
            </w:r>
          </w:p>
        </w:tc>
        <w:tc>
          <w:tcPr>
            <w:tcW w:w="2979" w:type="dxa"/>
            <w:vAlign w:val="center"/>
          </w:tcPr>
          <w:p w:rsidR="000D35BE" w:rsidRDefault="000D35BE" w:rsidP="000F6B5F">
            <w:pPr>
              <w:spacing w:line="355" w:lineRule="exact"/>
              <w:rPr>
                <w:rStyle w:val="Vnbnnidung20"/>
                <w:rFonts w:eastAsia="Microsoft Sans Serif"/>
              </w:rPr>
            </w:pPr>
            <w:r>
              <w:rPr>
                <w:rStyle w:val="Vnbnnidung20"/>
                <w:rFonts w:eastAsia="Microsoft Sans Serif"/>
                <w:lang w:val="en-US"/>
              </w:rPr>
              <w:t>Các bộ phận chuyên môn của xã</w:t>
            </w:r>
          </w:p>
        </w:tc>
        <w:tc>
          <w:tcPr>
            <w:tcW w:w="2119" w:type="dxa"/>
            <w:vAlign w:val="center"/>
          </w:tcPr>
          <w:p w:rsidR="000D35BE" w:rsidRPr="00F57590" w:rsidRDefault="000D35BE" w:rsidP="000F6B5F">
            <w:pPr>
              <w:spacing w:line="280" w:lineRule="exact"/>
              <w:rPr>
                <w:rStyle w:val="Vnbnnidung20"/>
                <w:rFonts w:eastAsia="Microsoft Sans Serif"/>
                <w:lang w:val="en-US"/>
              </w:rPr>
            </w:pPr>
            <w:r>
              <w:rPr>
                <w:rStyle w:val="Vnbnnidung20"/>
                <w:rFonts w:eastAsia="Microsoft Sans Serif"/>
                <w:lang w:val="en-US"/>
              </w:rPr>
              <w:t>Thường xuyên</w:t>
            </w:r>
          </w:p>
        </w:tc>
      </w:tr>
      <w:tr w:rsidR="000D35BE" w:rsidTr="000F6B5F">
        <w:trPr>
          <w:trHeight w:val="415"/>
        </w:trPr>
        <w:tc>
          <w:tcPr>
            <w:tcW w:w="14450" w:type="dxa"/>
            <w:gridSpan w:val="5"/>
          </w:tcPr>
          <w:p w:rsidR="000D35BE" w:rsidRDefault="000D35BE" w:rsidP="000F6B5F">
            <w:pPr>
              <w:spacing w:line="280" w:lineRule="exact"/>
              <w:rPr>
                <w:rStyle w:val="Vnbnnidung20"/>
                <w:rFonts w:eastAsia="Microsoft Sans Serif"/>
              </w:rPr>
            </w:pPr>
            <w:r>
              <w:rPr>
                <w:rStyle w:val="Vnbnnidung2Inm"/>
                <w:rFonts w:eastAsia="Microsoft Sans Serif"/>
              </w:rPr>
              <w:lastRenderedPageBreak/>
              <w:t>III. Truyền thông hỗ trợ thực thi các kiến nghị về đơn giản hóa thủ tục hành chính</w:t>
            </w:r>
          </w:p>
        </w:tc>
      </w:tr>
      <w:tr w:rsidR="000D35BE" w:rsidTr="000F6B5F">
        <w:trPr>
          <w:trHeight w:val="988"/>
        </w:trPr>
        <w:tc>
          <w:tcPr>
            <w:tcW w:w="844" w:type="dxa"/>
            <w:vAlign w:val="center"/>
          </w:tcPr>
          <w:p w:rsidR="000D35BE" w:rsidRPr="00DC5B07" w:rsidRDefault="000D35BE" w:rsidP="000F6B5F">
            <w:pPr>
              <w:tabs>
                <w:tab w:val="left" w:pos="3225"/>
              </w:tabs>
              <w:jc w:val="center"/>
              <w:rPr>
                <w:rStyle w:val="Vnbnnidung20"/>
                <w:rFonts w:eastAsia="Microsoft Sans Serif"/>
                <w:lang w:val="en-US"/>
              </w:rPr>
            </w:pPr>
            <w:r>
              <w:rPr>
                <w:rStyle w:val="Vnbnnidung20"/>
                <w:rFonts w:eastAsia="Microsoft Sans Serif"/>
                <w:lang w:val="en-US"/>
              </w:rPr>
              <w:t>1</w:t>
            </w:r>
          </w:p>
        </w:tc>
        <w:tc>
          <w:tcPr>
            <w:tcW w:w="5672" w:type="dxa"/>
            <w:vAlign w:val="center"/>
          </w:tcPr>
          <w:p w:rsidR="000D35BE" w:rsidRDefault="000D35BE" w:rsidP="000F6B5F">
            <w:pPr>
              <w:spacing w:line="280" w:lineRule="exact"/>
              <w:rPr>
                <w:rStyle w:val="Vnbnnidung20"/>
                <w:rFonts w:eastAsia="Microsoft Sans Serif"/>
              </w:rPr>
            </w:pPr>
            <w:r>
              <w:rPr>
                <w:rStyle w:val="Vnbnnidung20"/>
                <w:rFonts w:eastAsia="Microsoft Sans Serif"/>
              </w:rPr>
              <w:t>Truyền thông về phương án đơn giản hóa TTHC trong các ngành, lĩnh vực đã được Chủ tịch UBND tỉnh phê duyệt</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Default="000D35BE" w:rsidP="000F6B5F">
            <w:pPr>
              <w:spacing w:line="350" w:lineRule="exact"/>
              <w:rPr>
                <w:rStyle w:val="Vnbnnidung20"/>
                <w:rFonts w:eastAsia="Microsoft Sans Serif"/>
              </w:rPr>
            </w:pPr>
            <w:r>
              <w:rPr>
                <w:rStyle w:val="Vnbnnidung20"/>
                <w:rFonts w:eastAsia="Microsoft Sans Serif"/>
                <w:lang w:val="en-US"/>
              </w:rPr>
              <w:t>Văn hóa thông tin xã</w:t>
            </w:r>
          </w:p>
        </w:tc>
        <w:tc>
          <w:tcPr>
            <w:tcW w:w="2979" w:type="dxa"/>
            <w:vAlign w:val="center"/>
          </w:tcPr>
          <w:p w:rsidR="000D35BE" w:rsidRDefault="000D35BE" w:rsidP="000F6B5F">
            <w:pPr>
              <w:spacing w:line="355" w:lineRule="exact"/>
              <w:rPr>
                <w:rStyle w:val="Vnbnnidung20"/>
                <w:rFonts w:eastAsia="Microsoft Sans Serif"/>
              </w:rPr>
            </w:pPr>
            <w:r>
              <w:rPr>
                <w:rStyle w:val="Vnbnnidung20"/>
                <w:rFonts w:eastAsia="Microsoft Sans Serif"/>
                <w:lang w:val="en-US"/>
              </w:rPr>
              <w:t>Các bộ phận chuyên môn của xã</w:t>
            </w:r>
          </w:p>
        </w:tc>
        <w:tc>
          <w:tcPr>
            <w:tcW w:w="2119" w:type="dxa"/>
            <w:vAlign w:val="center"/>
          </w:tcPr>
          <w:p w:rsidR="000D35BE" w:rsidRPr="00693F03" w:rsidRDefault="000D35BE" w:rsidP="000F6B5F">
            <w:pPr>
              <w:spacing w:line="280" w:lineRule="exact"/>
              <w:jc w:val="center"/>
              <w:rPr>
                <w:rStyle w:val="Vnbnnidung20"/>
                <w:rFonts w:eastAsia="Microsoft Sans Serif"/>
                <w:lang w:val="en-US"/>
              </w:rPr>
            </w:pPr>
            <w:r>
              <w:rPr>
                <w:rStyle w:val="Vnbnnidung20"/>
                <w:rFonts w:eastAsia="Microsoft Sans Serif"/>
                <w:lang w:val="en-US"/>
              </w:rPr>
              <w:t>Quý IV năm 2023</w:t>
            </w:r>
          </w:p>
        </w:tc>
      </w:tr>
      <w:tr w:rsidR="000D35BE" w:rsidTr="000F6B5F">
        <w:trPr>
          <w:trHeight w:val="1407"/>
        </w:trPr>
        <w:tc>
          <w:tcPr>
            <w:tcW w:w="844" w:type="dxa"/>
            <w:vAlign w:val="center"/>
          </w:tcPr>
          <w:p w:rsidR="000D35BE" w:rsidRPr="00DC5B07" w:rsidRDefault="000D35BE" w:rsidP="000F6B5F">
            <w:pPr>
              <w:tabs>
                <w:tab w:val="left" w:pos="3225"/>
              </w:tabs>
              <w:jc w:val="center"/>
              <w:rPr>
                <w:rStyle w:val="Vnbnnidung20"/>
                <w:rFonts w:eastAsia="Microsoft Sans Serif"/>
                <w:lang w:val="en-US"/>
              </w:rPr>
            </w:pPr>
            <w:r>
              <w:rPr>
                <w:rStyle w:val="Vnbnnidung20"/>
                <w:rFonts w:eastAsia="Microsoft Sans Serif"/>
                <w:lang w:val="en-US"/>
              </w:rPr>
              <w:t>2</w:t>
            </w:r>
          </w:p>
        </w:tc>
        <w:tc>
          <w:tcPr>
            <w:tcW w:w="5672" w:type="dxa"/>
            <w:vAlign w:val="center"/>
          </w:tcPr>
          <w:p w:rsidR="000D35BE" w:rsidRDefault="000D35BE" w:rsidP="000F6B5F">
            <w:pPr>
              <w:spacing w:line="280" w:lineRule="exact"/>
              <w:rPr>
                <w:rStyle w:val="Vnbnnidung20"/>
                <w:rFonts w:eastAsia="Microsoft Sans Serif"/>
              </w:rPr>
            </w:pPr>
            <w:r>
              <w:rPr>
                <w:rStyle w:val="Vnbnnidung20"/>
                <w:rFonts w:eastAsia="Microsoft Sans Serif"/>
              </w:rPr>
              <w:t>Tham gia các cuộc họp, hội thảo chuyên đề, các kiến nghị thực thi, phương án đơn giản hóa TTHC trong các lĩnh vực được các cơ quan, đơn vị đề xuất trong Kế hoạch rà soát, đánh giá TTHC năm 2023</w:t>
            </w:r>
          </w:p>
        </w:tc>
        <w:tc>
          <w:tcPr>
            <w:tcW w:w="2835" w:type="dxa"/>
            <w:vAlign w:val="center"/>
          </w:tcPr>
          <w:p w:rsidR="000D35BE" w:rsidRPr="00DC5B07"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tc>
        <w:tc>
          <w:tcPr>
            <w:tcW w:w="2979" w:type="dxa"/>
            <w:vAlign w:val="center"/>
          </w:tcPr>
          <w:p w:rsidR="000D35BE" w:rsidRDefault="000D35BE" w:rsidP="000F6B5F">
            <w:pPr>
              <w:spacing w:line="355" w:lineRule="exact"/>
              <w:rPr>
                <w:rStyle w:val="Vnbnnidung20"/>
                <w:rFonts w:eastAsia="Microsoft Sans Serif"/>
              </w:rPr>
            </w:pPr>
          </w:p>
        </w:tc>
        <w:tc>
          <w:tcPr>
            <w:tcW w:w="2119" w:type="dxa"/>
            <w:vAlign w:val="center"/>
          </w:tcPr>
          <w:p w:rsidR="000D35BE" w:rsidRPr="00693F03" w:rsidRDefault="000D35BE" w:rsidP="000F6B5F">
            <w:pPr>
              <w:spacing w:line="280" w:lineRule="exact"/>
              <w:jc w:val="center"/>
              <w:rPr>
                <w:rStyle w:val="Vnbnnidung20"/>
                <w:rFonts w:eastAsia="Microsoft Sans Serif"/>
                <w:lang w:val="en-US"/>
              </w:rPr>
            </w:pPr>
            <w:r>
              <w:rPr>
                <w:rStyle w:val="Vnbnnidung20"/>
                <w:rFonts w:eastAsia="Microsoft Sans Serif"/>
                <w:lang w:val="en-US"/>
              </w:rPr>
              <w:t>Quý III/2023</w:t>
            </w:r>
          </w:p>
        </w:tc>
      </w:tr>
      <w:tr w:rsidR="000D35BE" w:rsidTr="000F6B5F">
        <w:trPr>
          <w:trHeight w:val="278"/>
        </w:trPr>
        <w:tc>
          <w:tcPr>
            <w:tcW w:w="14450" w:type="dxa"/>
            <w:gridSpan w:val="5"/>
          </w:tcPr>
          <w:p w:rsidR="000D35BE" w:rsidRDefault="000D35BE" w:rsidP="000F6B5F">
            <w:pPr>
              <w:spacing w:line="280" w:lineRule="exact"/>
              <w:rPr>
                <w:rStyle w:val="Vnbnnidung20"/>
                <w:rFonts w:eastAsia="Microsoft Sans Serif"/>
              </w:rPr>
            </w:pPr>
            <w:r>
              <w:rPr>
                <w:rStyle w:val="Vnbnnidung2Inm"/>
                <w:rFonts w:eastAsia="Microsoft Sans Serif"/>
              </w:rPr>
              <w:t>IV. Truyền thông hỗ trợ công tác tiếp nhận, xử lý phản ánh, kiến nghị về quy định hành chính</w:t>
            </w:r>
          </w:p>
        </w:tc>
      </w:tr>
      <w:tr w:rsidR="000D35BE" w:rsidTr="000F6B5F">
        <w:trPr>
          <w:trHeight w:val="1402"/>
        </w:trPr>
        <w:tc>
          <w:tcPr>
            <w:tcW w:w="844" w:type="dxa"/>
            <w:vAlign w:val="center"/>
          </w:tcPr>
          <w:p w:rsidR="000D35BE" w:rsidRPr="00C421F9" w:rsidRDefault="000D35BE" w:rsidP="000F6B5F">
            <w:pPr>
              <w:tabs>
                <w:tab w:val="left" w:pos="3225"/>
              </w:tabs>
              <w:jc w:val="center"/>
              <w:rPr>
                <w:rStyle w:val="Vnbnnidung20"/>
                <w:rFonts w:eastAsia="Microsoft Sans Serif"/>
                <w:lang w:val="en-US"/>
              </w:rPr>
            </w:pPr>
            <w:r>
              <w:rPr>
                <w:rStyle w:val="Vnbnnidung20"/>
                <w:rFonts w:eastAsia="Microsoft Sans Serif"/>
                <w:lang w:val="en-US"/>
              </w:rPr>
              <w:t>1</w:t>
            </w:r>
          </w:p>
        </w:tc>
        <w:tc>
          <w:tcPr>
            <w:tcW w:w="5672" w:type="dxa"/>
            <w:vAlign w:val="center"/>
          </w:tcPr>
          <w:p w:rsidR="000D35BE" w:rsidRDefault="000D35BE" w:rsidP="000F6B5F">
            <w:pPr>
              <w:spacing w:line="280" w:lineRule="exact"/>
              <w:rPr>
                <w:rStyle w:val="Vnbnnidung20"/>
                <w:rFonts w:eastAsia="Microsoft Sans Serif"/>
              </w:rPr>
            </w:pPr>
            <w:r>
              <w:rPr>
                <w:rStyle w:val="Vnbnnidung20"/>
                <w:rFonts w:eastAsia="Microsoft Sans Serif"/>
              </w:rPr>
              <w:t>Tuyên truyền, giới thiệu về các kênh tiếp nhận phản ánh, kiến nghị của cá nhân, tổ chức theo quy định tại Nghị định số 20/2008/NĐ-CP của Chính phủ trên trang thông tin điện tử của xã.</w:t>
            </w:r>
          </w:p>
        </w:tc>
        <w:tc>
          <w:tcPr>
            <w:tcW w:w="2835" w:type="dxa"/>
            <w:vAlign w:val="center"/>
          </w:tcPr>
          <w:p w:rsidR="000D35BE"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p w:rsidR="000D35BE" w:rsidRDefault="000D35BE" w:rsidP="000F6B5F">
            <w:pPr>
              <w:spacing w:line="350" w:lineRule="exact"/>
              <w:rPr>
                <w:rStyle w:val="Vnbnnidung20"/>
                <w:rFonts w:eastAsia="Microsoft Sans Serif"/>
              </w:rPr>
            </w:pPr>
            <w:r>
              <w:rPr>
                <w:rStyle w:val="Vnbnnidung20"/>
                <w:rFonts w:eastAsia="Microsoft Sans Serif"/>
                <w:lang w:val="en-US"/>
              </w:rPr>
              <w:t>Văn hóa thông tin xã</w:t>
            </w:r>
          </w:p>
        </w:tc>
        <w:tc>
          <w:tcPr>
            <w:tcW w:w="2979" w:type="dxa"/>
            <w:vAlign w:val="center"/>
          </w:tcPr>
          <w:p w:rsidR="000D35BE" w:rsidRPr="00C421F9" w:rsidRDefault="000D35BE" w:rsidP="000F6B5F">
            <w:pPr>
              <w:spacing w:line="355" w:lineRule="exact"/>
              <w:rPr>
                <w:rStyle w:val="Vnbnnidung20"/>
                <w:rFonts w:eastAsia="Microsoft Sans Serif"/>
                <w:lang w:val="en-US"/>
              </w:rPr>
            </w:pPr>
            <w:r>
              <w:rPr>
                <w:rStyle w:val="Vnbnnidung20"/>
                <w:rFonts w:eastAsia="Microsoft Sans Serif"/>
                <w:lang w:val="en-US"/>
              </w:rPr>
              <w:t>Các bộ phận chuyên môn của UBND xã</w:t>
            </w:r>
          </w:p>
        </w:tc>
        <w:tc>
          <w:tcPr>
            <w:tcW w:w="2119" w:type="dxa"/>
            <w:vAlign w:val="center"/>
          </w:tcPr>
          <w:p w:rsidR="000D35BE" w:rsidRDefault="000D35BE" w:rsidP="000F6B5F">
            <w:pPr>
              <w:spacing w:line="280" w:lineRule="exact"/>
              <w:jc w:val="center"/>
              <w:rPr>
                <w:rStyle w:val="Vnbnnidung20"/>
                <w:rFonts w:eastAsia="Microsoft Sans Serif"/>
              </w:rPr>
            </w:pPr>
            <w:r>
              <w:rPr>
                <w:rStyle w:val="Vnbnnidung20"/>
                <w:rFonts w:eastAsia="Microsoft Sans Serif"/>
                <w:lang w:val="en-US"/>
              </w:rPr>
              <w:t>Thường xuyên</w:t>
            </w:r>
          </w:p>
        </w:tc>
      </w:tr>
      <w:tr w:rsidR="000D35BE" w:rsidTr="000F6B5F">
        <w:trPr>
          <w:trHeight w:val="1267"/>
        </w:trPr>
        <w:tc>
          <w:tcPr>
            <w:tcW w:w="844" w:type="dxa"/>
            <w:vAlign w:val="center"/>
          </w:tcPr>
          <w:p w:rsidR="000D35BE" w:rsidRPr="00F96A13" w:rsidRDefault="000D35BE" w:rsidP="000F6B5F">
            <w:pPr>
              <w:tabs>
                <w:tab w:val="left" w:pos="3225"/>
              </w:tabs>
              <w:jc w:val="center"/>
              <w:rPr>
                <w:rStyle w:val="Vnbnnidung20"/>
                <w:rFonts w:eastAsia="Microsoft Sans Serif"/>
                <w:lang w:val="en-US"/>
              </w:rPr>
            </w:pPr>
            <w:r>
              <w:rPr>
                <w:rStyle w:val="Vnbnnidung20"/>
                <w:rFonts w:eastAsia="Microsoft Sans Serif"/>
                <w:lang w:val="en-US"/>
              </w:rPr>
              <w:t>2</w:t>
            </w:r>
          </w:p>
        </w:tc>
        <w:tc>
          <w:tcPr>
            <w:tcW w:w="5672" w:type="dxa"/>
            <w:vAlign w:val="center"/>
          </w:tcPr>
          <w:p w:rsidR="000D35BE" w:rsidRDefault="000D35BE" w:rsidP="000F6B5F">
            <w:pPr>
              <w:spacing w:line="280" w:lineRule="exact"/>
              <w:rPr>
                <w:rStyle w:val="Vnbnnidung20"/>
                <w:rFonts w:eastAsia="Microsoft Sans Serif"/>
              </w:rPr>
            </w:pPr>
            <w:r>
              <w:rPr>
                <w:rStyle w:val="Vnbnnidung20"/>
                <w:rFonts w:eastAsia="Microsoft Sans Serif"/>
              </w:rPr>
              <w:t xml:space="preserve">Phối hợp với Ủy ban Mặt trận, các Hội, Đoàn thể trong </w:t>
            </w:r>
            <w:r>
              <w:rPr>
                <w:rStyle w:val="Vnbnnidung20"/>
                <w:rFonts w:eastAsia="Microsoft Sans Serif"/>
                <w:lang w:val="en-US"/>
              </w:rPr>
              <w:t>xã</w:t>
            </w:r>
            <w:r>
              <w:rPr>
                <w:rStyle w:val="Vnbnnidung20"/>
                <w:rFonts w:eastAsia="Microsoft Sans Serif"/>
              </w:rPr>
              <w:t xml:space="preserve"> cùng chung tay giám sát việc thực hiện TTHC, việc tiếp nhận xử lý phản ánh, kiến nghị về quy định hành chính.</w:t>
            </w:r>
          </w:p>
        </w:tc>
        <w:tc>
          <w:tcPr>
            <w:tcW w:w="2835" w:type="dxa"/>
            <w:vAlign w:val="center"/>
          </w:tcPr>
          <w:p w:rsidR="000D35BE" w:rsidRPr="00F96A13" w:rsidRDefault="000D35BE" w:rsidP="000F6B5F">
            <w:pPr>
              <w:spacing w:line="350" w:lineRule="exact"/>
              <w:rPr>
                <w:rStyle w:val="Vnbnnidung20"/>
                <w:rFonts w:eastAsia="Microsoft Sans Serif"/>
                <w:lang w:val="en-US"/>
              </w:rPr>
            </w:pPr>
            <w:r>
              <w:rPr>
                <w:rStyle w:val="Vnbnnidung20"/>
                <w:rFonts w:eastAsia="Microsoft Sans Serif"/>
                <w:lang w:val="en-US"/>
              </w:rPr>
              <w:t>Văn phòng UBND xã</w:t>
            </w:r>
          </w:p>
        </w:tc>
        <w:tc>
          <w:tcPr>
            <w:tcW w:w="2979" w:type="dxa"/>
            <w:vAlign w:val="center"/>
          </w:tcPr>
          <w:p w:rsidR="000D35BE" w:rsidRDefault="000D35BE" w:rsidP="000F6B5F">
            <w:pPr>
              <w:spacing w:line="355" w:lineRule="exact"/>
              <w:rPr>
                <w:rStyle w:val="Vnbnnidung20"/>
                <w:rFonts w:eastAsia="Microsoft Sans Serif"/>
              </w:rPr>
            </w:pPr>
            <w:r>
              <w:rPr>
                <w:rStyle w:val="Vnbnnidung20"/>
                <w:rFonts w:eastAsia="Microsoft Sans Serif"/>
                <w:lang w:val="en-US"/>
              </w:rPr>
              <w:t>Các bộ phận chuyên môn của UBND xã</w:t>
            </w:r>
          </w:p>
        </w:tc>
        <w:tc>
          <w:tcPr>
            <w:tcW w:w="2119" w:type="dxa"/>
            <w:vAlign w:val="center"/>
          </w:tcPr>
          <w:p w:rsidR="000D35BE" w:rsidRDefault="000D35BE" w:rsidP="000F6B5F">
            <w:pPr>
              <w:spacing w:line="280" w:lineRule="exact"/>
              <w:jc w:val="center"/>
              <w:rPr>
                <w:rStyle w:val="Vnbnnidung20"/>
                <w:rFonts w:eastAsia="Microsoft Sans Serif"/>
              </w:rPr>
            </w:pPr>
            <w:r>
              <w:rPr>
                <w:rStyle w:val="Vnbnnidung20"/>
                <w:rFonts w:eastAsia="Microsoft Sans Serif"/>
                <w:lang w:val="en-US"/>
              </w:rPr>
              <w:t>Thường xuyên</w:t>
            </w:r>
          </w:p>
        </w:tc>
      </w:tr>
      <w:tr w:rsidR="000D35BE" w:rsidTr="000F6B5F">
        <w:trPr>
          <w:trHeight w:val="1129"/>
        </w:trPr>
        <w:tc>
          <w:tcPr>
            <w:tcW w:w="844" w:type="dxa"/>
            <w:vAlign w:val="center"/>
          </w:tcPr>
          <w:p w:rsidR="000D35BE" w:rsidRPr="00693F03" w:rsidRDefault="000D35BE" w:rsidP="000F6B5F">
            <w:pPr>
              <w:tabs>
                <w:tab w:val="left" w:pos="3225"/>
              </w:tabs>
              <w:jc w:val="center"/>
              <w:rPr>
                <w:rStyle w:val="Vnbnnidung20"/>
                <w:rFonts w:eastAsia="Microsoft Sans Serif"/>
                <w:lang w:val="en-US"/>
              </w:rPr>
            </w:pPr>
            <w:r>
              <w:rPr>
                <w:rStyle w:val="Vnbnnidung20"/>
                <w:rFonts w:eastAsia="Microsoft Sans Serif"/>
                <w:lang w:val="en-US"/>
              </w:rPr>
              <w:t>3</w:t>
            </w:r>
          </w:p>
        </w:tc>
        <w:tc>
          <w:tcPr>
            <w:tcW w:w="5672" w:type="dxa"/>
            <w:vAlign w:val="center"/>
          </w:tcPr>
          <w:p w:rsidR="000D35BE" w:rsidRDefault="000D35BE" w:rsidP="000F6B5F">
            <w:pPr>
              <w:spacing w:line="280" w:lineRule="exact"/>
              <w:rPr>
                <w:rStyle w:val="Vnbnnidung20"/>
                <w:rFonts w:eastAsia="Microsoft Sans Serif"/>
              </w:rPr>
            </w:pPr>
            <w:r>
              <w:rPr>
                <w:rStyle w:val="Vnbnnidung20"/>
                <w:rFonts w:eastAsia="Microsoft Sans Serif"/>
              </w:rPr>
              <w:t>Thực hiện việc tiếp nhận phản ánh, kiến nghị về TTHC và kịp thời thông tin công khai về kết quả giải quyết phản ánh, kiến nghị về TTHC.</w:t>
            </w:r>
          </w:p>
        </w:tc>
        <w:tc>
          <w:tcPr>
            <w:tcW w:w="2835" w:type="dxa"/>
            <w:vAlign w:val="center"/>
          </w:tcPr>
          <w:p w:rsidR="000D35BE" w:rsidRDefault="000D35BE" w:rsidP="000F6B5F">
            <w:pPr>
              <w:spacing w:line="350" w:lineRule="exact"/>
              <w:rPr>
                <w:rStyle w:val="Vnbnnidung20"/>
                <w:rFonts w:eastAsia="Microsoft Sans Serif"/>
              </w:rPr>
            </w:pPr>
            <w:r>
              <w:rPr>
                <w:rStyle w:val="Vnbnnidung20"/>
                <w:rFonts w:eastAsia="Microsoft Sans Serif"/>
                <w:lang w:val="en-US"/>
              </w:rPr>
              <w:t>Văn phòng UBND xã</w:t>
            </w:r>
          </w:p>
        </w:tc>
        <w:tc>
          <w:tcPr>
            <w:tcW w:w="2979" w:type="dxa"/>
            <w:vAlign w:val="center"/>
          </w:tcPr>
          <w:p w:rsidR="000D35BE" w:rsidRDefault="000D35BE" w:rsidP="000F6B5F">
            <w:pPr>
              <w:spacing w:line="355" w:lineRule="exact"/>
              <w:rPr>
                <w:rStyle w:val="Vnbnnidung20"/>
                <w:rFonts w:eastAsia="Microsoft Sans Serif"/>
              </w:rPr>
            </w:pPr>
            <w:r>
              <w:rPr>
                <w:rStyle w:val="Vnbnnidung20"/>
                <w:rFonts w:eastAsia="Microsoft Sans Serif"/>
                <w:lang w:val="en-US"/>
              </w:rPr>
              <w:t>Các bộ phận chuyên môn của UBND xã</w:t>
            </w:r>
          </w:p>
        </w:tc>
        <w:tc>
          <w:tcPr>
            <w:tcW w:w="2119" w:type="dxa"/>
            <w:vAlign w:val="center"/>
          </w:tcPr>
          <w:p w:rsidR="000D35BE" w:rsidRPr="00693F03" w:rsidRDefault="000D35BE" w:rsidP="000F6B5F">
            <w:pPr>
              <w:spacing w:line="280" w:lineRule="exact"/>
              <w:jc w:val="center"/>
              <w:rPr>
                <w:rStyle w:val="Vnbnnidung20"/>
                <w:rFonts w:eastAsia="Microsoft Sans Serif"/>
                <w:lang w:val="en-US"/>
              </w:rPr>
            </w:pPr>
            <w:r>
              <w:rPr>
                <w:rStyle w:val="Vnbnnidung20"/>
                <w:rFonts w:eastAsia="Microsoft Sans Serif"/>
                <w:lang w:val="en-US"/>
              </w:rPr>
              <w:t>Thường xuyên</w:t>
            </w:r>
          </w:p>
        </w:tc>
      </w:tr>
    </w:tbl>
    <w:p w:rsidR="00D5399E" w:rsidRDefault="00D5399E"/>
    <w:sectPr w:rsidR="00D5399E" w:rsidSect="000D35BE">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ACC" w:rsidRDefault="00AF4ACC" w:rsidP="002650EE">
      <w:r>
        <w:separator/>
      </w:r>
    </w:p>
  </w:endnote>
  <w:endnote w:type="continuationSeparator" w:id="0">
    <w:p w:rsidR="00AF4ACC" w:rsidRDefault="00AF4ACC" w:rsidP="0026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ACC" w:rsidRDefault="00AF4ACC" w:rsidP="002650EE">
      <w:r>
        <w:separator/>
      </w:r>
    </w:p>
  </w:footnote>
  <w:footnote w:type="continuationSeparator" w:id="0">
    <w:p w:rsidR="00AF4ACC" w:rsidRDefault="00AF4ACC" w:rsidP="00265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58698"/>
      <w:docPartObj>
        <w:docPartGallery w:val="Page Numbers (Top of Page)"/>
        <w:docPartUnique/>
      </w:docPartObj>
    </w:sdtPr>
    <w:sdtEndPr>
      <w:rPr>
        <w:rFonts w:ascii="Times New Roman" w:hAnsi="Times New Roman" w:cs="Times New Roman"/>
        <w:noProof/>
      </w:rPr>
    </w:sdtEndPr>
    <w:sdtContent>
      <w:p w:rsidR="002650EE" w:rsidRDefault="002650EE">
        <w:pPr>
          <w:pStyle w:val="Header"/>
          <w:jc w:val="center"/>
          <w:rPr>
            <w:rFonts w:ascii="Times New Roman" w:hAnsi="Times New Roman" w:cs="Times New Roman"/>
            <w:sz w:val="28"/>
            <w:szCs w:val="28"/>
          </w:rPr>
        </w:pPr>
      </w:p>
      <w:p w:rsidR="002650EE" w:rsidRPr="002650EE" w:rsidRDefault="002650EE">
        <w:pPr>
          <w:pStyle w:val="Header"/>
          <w:jc w:val="center"/>
          <w:rPr>
            <w:rFonts w:ascii="Times New Roman" w:hAnsi="Times New Roman" w:cs="Times New Roman"/>
          </w:rPr>
        </w:pPr>
        <w:r w:rsidRPr="002650EE">
          <w:rPr>
            <w:rFonts w:ascii="Times New Roman" w:hAnsi="Times New Roman" w:cs="Times New Roman"/>
          </w:rPr>
          <w:fldChar w:fldCharType="begin"/>
        </w:r>
        <w:r w:rsidRPr="002650EE">
          <w:rPr>
            <w:rFonts w:ascii="Times New Roman" w:hAnsi="Times New Roman" w:cs="Times New Roman"/>
          </w:rPr>
          <w:instrText xml:space="preserve"> PAGE   \* MERGEFORMAT </w:instrText>
        </w:r>
        <w:r w:rsidRPr="002650EE">
          <w:rPr>
            <w:rFonts w:ascii="Times New Roman" w:hAnsi="Times New Roman" w:cs="Times New Roman"/>
          </w:rPr>
          <w:fldChar w:fldCharType="separate"/>
        </w:r>
        <w:r w:rsidR="003914BC">
          <w:rPr>
            <w:rFonts w:ascii="Times New Roman" w:hAnsi="Times New Roman" w:cs="Times New Roman"/>
            <w:noProof/>
          </w:rPr>
          <w:t>2</w:t>
        </w:r>
        <w:r w:rsidRPr="002650EE">
          <w:rPr>
            <w:rFonts w:ascii="Times New Roman" w:hAnsi="Times New Roman" w:cs="Times New Roman"/>
            <w:noProof/>
          </w:rPr>
          <w:fldChar w:fldCharType="end"/>
        </w:r>
      </w:p>
    </w:sdtContent>
  </w:sdt>
  <w:p w:rsidR="002650EE" w:rsidRDefault="00265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BE"/>
    <w:rsid w:val="000D35BE"/>
    <w:rsid w:val="002650EE"/>
    <w:rsid w:val="003755B3"/>
    <w:rsid w:val="003914BC"/>
    <w:rsid w:val="00982868"/>
    <w:rsid w:val="009F6562"/>
    <w:rsid w:val="00AF4ACC"/>
    <w:rsid w:val="00D5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13C4E-7BB6-48F7-B04E-5DEF387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35BE"/>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Exact">
    <w:name w:val="Văn bản nội dung (3) Exact"/>
    <w:basedOn w:val="DefaultParagraphFont"/>
    <w:rsid w:val="000D35BE"/>
    <w:rPr>
      <w:rFonts w:ascii="Times New Roman" w:eastAsia="Times New Roman" w:hAnsi="Times New Roman" w:cs="Times New Roman"/>
      <w:b/>
      <w:bCs/>
      <w:i w:val="0"/>
      <w:iCs w:val="0"/>
      <w:smallCaps w:val="0"/>
      <w:strike w:val="0"/>
      <w:sz w:val="28"/>
      <w:szCs w:val="28"/>
      <w:u w:val="none"/>
    </w:rPr>
  </w:style>
  <w:style w:type="character" w:customStyle="1" w:styleId="Vnbnnidung3">
    <w:name w:val="Văn bản nội dung (3)_"/>
    <w:basedOn w:val="DefaultParagraphFont"/>
    <w:link w:val="Vnbnnidung30"/>
    <w:rsid w:val="000D35BE"/>
    <w:rPr>
      <w:rFonts w:eastAsia="Times New Roman" w:cs="Times New Roman"/>
      <w:b/>
      <w:bCs/>
      <w:sz w:val="28"/>
      <w:szCs w:val="28"/>
      <w:shd w:val="clear" w:color="auto" w:fill="FFFFFF"/>
    </w:rPr>
  </w:style>
  <w:style w:type="character" w:customStyle="1" w:styleId="Vnbnnidung2">
    <w:name w:val="Văn bản nội dung (2)_"/>
    <w:basedOn w:val="DefaultParagraphFont"/>
    <w:rsid w:val="000D35BE"/>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
    <w:name w:val="Đầu trang hoặc chân trang_"/>
    <w:basedOn w:val="DefaultParagraphFont"/>
    <w:rsid w:val="000D35BE"/>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0D35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Exact">
    <w:name w:val="Văn bản nội dung (2) Exact"/>
    <w:basedOn w:val="DefaultParagraphFont"/>
    <w:rsid w:val="000D35BE"/>
    <w:rPr>
      <w:rFonts w:ascii="Times New Roman" w:eastAsia="Times New Roman" w:hAnsi="Times New Roman" w:cs="Times New Roman"/>
      <w:b w:val="0"/>
      <w:bCs w:val="0"/>
      <w:i w:val="0"/>
      <w:iCs w:val="0"/>
      <w:smallCaps w:val="0"/>
      <w:strike w:val="0"/>
      <w:sz w:val="28"/>
      <w:szCs w:val="28"/>
      <w:u w:val="none"/>
    </w:rPr>
  </w:style>
  <w:style w:type="character" w:customStyle="1" w:styleId="Vnbnnidung2Inm">
    <w:name w:val="Văn bản nội dung (2) + In đậm"/>
    <w:basedOn w:val="Vnbnnidung2"/>
    <w:rsid w:val="000D35BE"/>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0">
    <w:name w:val="Văn bản nội dung (2)"/>
    <w:basedOn w:val="Vnbnnidung2"/>
    <w:rsid w:val="000D35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Vnbnnidung30">
    <w:name w:val="Văn bản nội dung (3)"/>
    <w:basedOn w:val="Normal"/>
    <w:link w:val="Vnbnnidung3"/>
    <w:rsid w:val="000D35BE"/>
    <w:pPr>
      <w:shd w:val="clear" w:color="auto" w:fill="FFFFFF"/>
      <w:spacing w:after="180" w:line="322" w:lineRule="exact"/>
      <w:ind w:hanging="260"/>
    </w:pPr>
    <w:rPr>
      <w:rFonts w:ascii="Times New Roman" w:eastAsia="Times New Roman" w:hAnsi="Times New Roman" w:cs="Times New Roman"/>
      <w:b/>
      <w:bCs/>
      <w:color w:val="auto"/>
      <w:sz w:val="28"/>
      <w:szCs w:val="28"/>
      <w:lang w:val="en-US" w:eastAsia="en-US" w:bidi="ar-SA"/>
    </w:rPr>
  </w:style>
  <w:style w:type="table" w:styleId="TableGrid">
    <w:name w:val="Table Grid"/>
    <w:basedOn w:val="TableNormal"/>
    <w:uiPriority w:val="39"/>
    <w:rsid w:val="000D35BE"/>
    <w:pPr>
      <w:widowControl w:val="0"/>
      <w:spacing w:after="0" w:line="240" w:lineRule="auto"/>
    </w:pPr>
    <w:rPr>
      <w:rFonts w:ascii="Microsoft Sans Serif" w:eastAsia="Microsoft Sans Serif" w:hAnsi="Microsoft Sans Serif" w:cs="Microsoft Sans Serif"/>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0EE"/>
    <w:pPr>
      <w:tabs>
        <w:tab w:val="center" w:pos="4680"/>
        <w:tab w:val="right" w:pos="9360"/>
      </w:tabs>
    </w:pPr>
  </w:style>
  <w:style w:type="character" w:customStyle="1" w:styleId="HeaderChar">
    <w:name w:val="Header Char"/>
    <w:basedOn w:val="DefaultParagraphFont"/>
    <w:link w:val="Header"/>
    <w:uiPriority w:val="99"/>
    <w:rsid w:val="002650EE"/>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2650EE"/>
    <w:pPr>
      <w:tabs>
        <w:tab w:val="center" w:pos="4680"/>
        <w:tab w:val="right" w:pos="9360"/>
      </w:tabs>
    </w:pPr>
  </w:style>
  <w:style w:type="character" w:customStyle="1" w:styleId="FooterChar">
    <w:name w:val="Footer Char"/>
    <w:basedOn w:val="DefaultParagraphFont"/>
    <w:link w:val="Footer"/>
    <w:uiPriority w:val="99"/>
    <w:rsid w:val="002650EE"/>
    <w:rPr>
      <w:rFonts w:ascii="Microsoft Sans Serif" w:eastAsia="Microsoft Sans Serif" w:hAnsi="Microsoft Sans Serif" w:cs="Microsoft Sans Serif"/>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F889-ACDF-440F-8F26-37437CAF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2023-03-13T08:40:00Z</dcterms:created>
  <dcterms:modified xsi:type="dcterms:W3CDTF">2023-03-13T08:46:00Z</dcterms:modified>
</cp:coreProperties>
</file>